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A5" w:rsidRDefault="006C58F7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8249D" w:rsidRDefault="006C58F7" w:rsidP="00AE60A5">
      <w:pPr>
        <w:tabs>
          <w:tab w:val="left" w:pos="3828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8F7">
        <w:rPr>
          <w:rFonts w:ascii="Times New Roman" w:hAnsi="Times New Roman" w:cs="Times New Roman"/>
          <w:b/>
          <w:sz w:val="28"/>
          <w:szCs w:val="28"/>
        </w:rPr>
        <w:t>результатов проведенных антикоррупционных экспертиз</w:t>
      </w:r>
    </w:p>
    <w:p w:rsidR="00AE60A5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нормативных правовых актов (их проектов)</w:t>
      </w:r>
      <w:r w:rsidR="00DD6D2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 период с 1</w:t>
      </w:r>
      <w:r w:rsidR="009938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0A5">
        <w:rPr>
          <w:rFonts w:ascii="Times New Roman" w:hAnsi="Times New Roman" w:cs="Times New Roman"/>
          <w:b/>
          <w:sz w:val="28"/>
          <w:szCs w:val="28"/>
        </w:rPr>
        <w:t>января 2015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AE60A5">
        <w:rPr>
          <w:rFonts w:ascii="Times New Roman" w:hAnsi="Times New Roman" w:cs="Times New Roman"/>
          <w:b/>
          <w:sz w:val="28"/>
          <w:szCs w:val="28"/>
        </w:rPr>
        <w:t>30 июня 2015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и рекомендаци</w:t>
      </w:r>
      <w:r w:rsidR="00F978DE">
        <w:rPr>
          <w:rFonts w:ascii="Times New Roman" w:hAnsi="Times New Roman" w:cs="Times New Roman"/>
          <w:b/>
          <w:sz w:val="28"/>
          <w:szCs w:val="28"/>
        </w:rPr>
        <w:t>и</w:t>
      </w:r>
      <w:bookmarkStart w:id="0" w:name="_GoBack"/>
      <w:bookmarkEnd w:id="0"/>
      <w:r w:rsidR="006C58F7" w:rsidRPr="006C58F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C58F7" w:rsidRPr="006C58F7">
        <w:rPr>
          <w:rFonts w:ascii="Times New Roman" w:hAnsi="Times New Roman" w:cs="Times New Roman"/>
          <w:b/>
          <w:sz w:val="28"/>
          <w:szCs w:val="28"/>
        </w:rPr>
        <w:t>недопущени</w:t>
      </w:r>
      <w:r>
        <w:rPr>
          <w:rFonts w:ascii="Times New Roman" w:hAnsi="Times New Roman" w:cs="Times New Roman"/>
          <w:b/>
          <w:sz w:val="28"/>
          <w:szCs w:val="28"/>
        </w:rPr>
        <w:t xml:space="preserve">ю включения  </w:t>
      </w:r>
    </w:p>
    <w:p w:rsidR="00AE60A5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коррупциогенных норм в разрабатываемые проекты нормативных</w:t>
      </w:r>
    </w:p>
    <w:p w:rsidR="009609E2" w:rsidRDefault="00E62FE6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правовых актов</w:t>
      </w:r>
    </w:p>
    <w:p w:rsidR="00AE60A5" w:rsidRDefault="00AE60A5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0A5" w:rsidRDefault="00AE60A5" w:rsidP="00AE60A5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927" w:rsidRPr="003E7927" w:rsidRDefault="003E7927" w:rsidP="00151837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E7927">
        <w:rPr>
          <w:rFonts w:ascii="Times New Roman" w:hAnsi="Times New Roman" w:cs="Times New Roman"/>
          <w:bCs/>
          <w:sz w:val="28"/>
          <w:szCs w:val="28"/>
        </w:rPr>
        <w:t>Антикоррупционная экспертиза нормативных правовых актов (их прое</w:t>
      </w:r>
      <w:r w:rsidRPr="003E7927">
        <w:rPr>
          <w:rFonts w:ascii="Times New Roman" w:hAnsi="Times New Roman" w:cs="Times New Roman"/>
          <w:bCs/>
          <w:sz w:val="28"/>
          <w:szCs w:val="28"/>
        </w:rPr>
        <w:t>к</w:t>
      </w:r>
      <w:r w:rsidRPr="003E7927">
        <w:rPr>
          <w:rFonts w:ascii="Times New Roman" w:hAnsi="Times New Roman" w:cs="Times New Roman"/>
          <w:bCs/>
          <w:sz w:val="28"/>
          <w:szCs w:val="28"/>
        </w:rPr>
        <w:t>тов) проводится в соответствии  с Федеральным законом «Об антикоррупцио</w:t>
      </w:r>
      <w:r w:rsidRPr="003E7927">
        <w:rPr>
          <w:rFonts w:ascii="Times New Roman" w:hAnsi="Times New Roman" w:cs="Times New Roman"/>
          <w:bCs/>
          <w:sz w:val="28"/>
          <w:szCs w:val="28"/>
        </w:rPr>
        <w:t>н</w:t>
      </w:r>
      <w:r w:rsidRPr="003E7927">
        <w:rPr>
          <w:rFonts w:ascii="Times New Roman" w:hAnsi="Times New Roman" w:cs="Times New Roman"/>
          <w:bCs/>
          <w:sz w:val="28"/>
          <w:szCs w:val="28"/>
        </w:rPr>
        <w:t>ной экспертизе нормативных правовых актов и проектов нормативных прав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 xml:space="preserve">вых актов» в порядке, установленном </w:t>
      </w:r>
      <w:r>
        <w:rPr>
          <w:rFonts w:ascii="Times New Roman" w:hAnsi="Times New Roman" w:cs="Times New Roman"/>
          <w:bCs/>
          <w:sz w:val="28"/>
          <w:szCs w:val="28"/>
        </w:rPr>
        <w:t>приказом Администрации</w:t>
      </w:r>
      <w:r w:rsidR="00B43AC0" w:rsidRPr="00B43A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43AC0">
        <w:rPr>
          <w:rFonts w:ascii="Times New Roman" w:hAnsi="Times New Roman" w:cs="Times New Roman"/>
          <w:bCs/>
          <w:sz w:val="28"/>
          <w:szCs w:val="28"/>
        </w:rPr>
        <w:t>Главы Респу</w:t>
      </w:r>
      <w:r w:rsidR="00B43AC0">
        <w:rPr>
          <w:rFonts w:ascii="Times New Roman" w:hAnsi="Times New Roman" w:cs="Times New Roman"/>
          <w:bCs/>
          <w:sz w:val="28"/>
          <w:szCs w:val="28"/>
        </w:rPr>
        <w:t>б</w:t>
      </w:r>
      <w:r w:rsidR="00B43AC0">
        <w:rPr>
          <w:rFonts w:ascii="Times New Roman" w:hAnsi="Times New Roman" w:cs="Times New Roman"/>
          <w:bCs/>
          <w:sz w:val="28"/>
          <w:szCs w:val="28"/>
        </w:rPr>
        <w:t>лики Коми и Правительства Республики Коми (далее – Администрация)</w:t>
      </w:r>
      <w:r w:rsidR="001F54C5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7927">
        <w:rPr>
          <w:rFonts w:ascii="Times New Roman" w:hAnsi="Times New Roman" w:cs="Times New Roman"/>
          <w:bCs/>
          <w:sz w:val="28"/>
          <w:szCs w:val="28"/>
        </w:rPr>
        <w:t>и с</w:t>
      </w:r>
      <w:r w:rsidRPr="003E7927">
        <w:rPr>
          <w:rFonts w:ascii="Times New Roman" w:hAnsi="Times New Roman" w:cs="Times New Roman"/>
          <w:bCs/>
          <w:sz w:val="28"/>
          <w:szCs w:val="28"/>
        </w:rPr>
        <w:t>о</w:t>
      </w:r>
      <w:r w:rsidRPr="003E7927">
        <w:rPr>
          <w:rFonts w:ascii="Times New Roman" w:hAnsi="Times New Roman" w:cs="Times New Roman"/>
          <w:bCs/>
          <w:sz w:val="28"/>
          <w:szCs w:val="28"/>
        </w:rPr>
        <w:t>гласно методике, определенной Правительством Российской Федерации.</w:t>
      </w:r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Рекомендациями по минимизации проявлений «бытовой» коррупции в субъектах Российской Федерации, разработанны</w:t>
      </w:r>
      <w:r w:rsidR="004620BB">
        <w:rPr>
          <w:rFonts w:ascii="Times New Roman" w:hAnsi="Times New Roman" w:cs="Times New Roman"/>
          <w:bCs/>
          <w:sz w:val="28"/>
          <w:szCs w:val="28"/>
        </w:rPr>
        <w:t xml:space="preserve">ми </w:t>
      </w:r>
      <w:r>
        <w:rPr>
          <w:rFonts w:ascii="Times New Roman" w:hAnsi="Times New Roman" w:cs="Times New Roman"/>
          <w:bCs/>
          <w:sz w:val="28"/>
          <w:szCs w:val="28"/>
        </w:rPr>
        <w:t>аппаратом полномочного представителя Президента Российской Федерации в Северо-Западном фед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ральном округе совместно с органами прокуратуры, внутренних дел и Сле</w:t>
      </w:r>
      <w:r>
        <w:rPr>
          <w:rFonts w:ascii="Times New Roman" w:hAnsi="Times New Roman" w:cs="Times New Roman"/>
          <w:bCs/>
          <w:sz w:val="28"/>
          <w:szCs w:val="28"/>
        </w:rPr>
        <w:t>д</w:t>
      </w:r>
      <w:r>
        <w:rPr>
          <w:rFonts w:ascii="Times New Roman" w:hAnsi="Times New Roman" w:cs="Times New Roman"/>
          <w:bCs/>
          <w:sz w:val="28"/>
          <w:szCs w:val="28"/>
        </w:rPr>
        <w:t>ственного комитета Российской Федерации (письмо от 03</w:t>
      </w:r>
      <w:r w:rsidR="00722079">
        <w:rPr>
          <w:rFonts w:ascii="Times New Roman" w:hAnsi="Times New Roman" w:cs="Times New Roman"/>
          <w:bCs/>
          <w:sz w:val="28"/>
          <w:szCs w:val="28"/>
        </w:rPr>
        <w:t xml:space="preserve"> сентября </w:t>
      </w:r>
      <w:r>
        <w:rPr>
          <w:rFonts w:ascii="Times New Roman" w:hAnsi="Times New Roman" w:cs="Times New Roman"/>
          <w:bCs/>
          <w:sz w:val="28"/>
          <w:szCs w:val="28"/>
        </w:rPr>
        <w:t>2013 г. № А51-9423), органам власти в субъектах Российской Федерации рекомендовано регулярно обобщать работу по антикоррупцио</w:t>
      </w:r>
      <w:r w:rsidR="004620BB">
        <w:rPr>
          <w:rFonts w:ascii="Times New Roman" w:hAnsi="Times New Roman" w:cs="Times New Roman"/>
          <w:bCs/>
          <w:sz w:val="28"/>
          <w:szCs w:val="28"/>
        </w:rPr>
        <w:t>нной экспертизе правотворчества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совершенствования дальнейшей деятельности.</w:t>
      </w:r>
      <w:proofErr w:type="gramEnd"/>
    </w:p>
    <w:p w:rsidR="00B43AC0" w:rsidRDefault="00B43AC0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 исполнени</w:t>
      </w:r>
      <w:r w:rsidR="000B5779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вышеназванных рекомендаций Администрацией утве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жд</w:t>
      </w:r>
      <w:r w:rsidR="005D0AF3">
        <w:rPr>
          <w:rFonts w:ascii="Times New Roman" w:hAnsi="Times New Roman" w:cs="Times New Roman"/>
          <w:bCs/>
          <w:sz w:val="28"/>
          <w:szCs w:val="28"/>
        </w:rPr>
        <w:t>ен  П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лан по их реализации, согласно которому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осуществл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ется, в том числе 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 мониторинг результатов проведенных антикоррупционных экспертиз и подготовка  по итогам мониторинга соответствующих рекоменд</w:t>
      </w:r>
      <w:r w:rsidR="000B5779">
        <w:rPr>
          <w:rFonts w:ascii="Times New Roman" w:hAnsi="Times New Roman" w:cs="Times New Roman"/>
          <w:bCs/>
          <w:sz w:val="28"/>
          <w:szCs w:val="28"/>
        </w:rPr>
        <w:t>а</w:t>
      </w:r>
      <w:r w:rsidR="000B5779">
        <w:rPr>
          <w:rFonts w:ascii="Times New Roman" w:hAnsi="Times New Roman" w:cs="Times New Roman"/>
          <w:bCs/>
          <w:sz w:val="28"/>
          <w:szCs w:val="28"/>
        </w:rPr>
        <w:t>ций для государственных органов с целью недопущения при  подготовке пр</w:t>
      </w:r>
      <w:r w:rsidR="000B5779">
        <w:rPr>
          <w:rFonts w:ascii="Times New Roman" w:hAnsi="Times New Roman" w:cs="Times New Roman"/>
          <w:bCs/>
          <w:sz w:val="28"/>
          <w:szCs w:val="28"/>
        </w:rPr>
        <w:t>о</w:t>
      </w:r>
      <w:r w:rsidR="000B5779">
        <w:rPr>
          <w:rFonts w:ascii="Times New Roman" w:hAnsi="Times New Roman" w:cs="Times New Roman"/>
          <w:bCs/>
          <w:sz w:val="28"/>
          <w:szCs w:val="28"/>
        </w:rPr>
        <w:t xml:space="preserve">ектов коррупциогенных факторов. </w:t>
      </w:r>
    </w:p>
    <w:p w:rsidR="003E2BA1" w:rsidRDefault="000B5779" w:rsidP="003E2BA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реализации названного Плана </w:t>
      </w:r>
      <w:r w:rsidR="003E2BA1">
        <w:rPr>
          <w:rFonts w:ascii="Times New Roman" w:hAnsi="Times New Roman" w:cs="Times New Roman"/>
          <w:bCs/>
          <w:sz w:val="28"/>
          <w:szCs w:val="28"/>
        </w:rPr>
        <w:t>Администрацией осуществлен м</w:t>
      </w:r>
      <w:r w:rsidR="003E2BA1">
        <w:rPr>
          <w:rFonts w:ascii="Times New Roman" w:hAnsi="Times New Roman" w:cs="Times New Roman"/>
          <w:bCs/>
          <w:sz w:val="28"/>
          <w:szCs w:val="28"/>
        </w:rPr>
        <w:t>о</w:t>
      </w:r>
      <w:r w:rsidR="003E2BA1">
        <w:rPr>
          <w:rFonts w:ascii="Times New Roman" w:hAnsi="Times New Roman" w:cs="Times New Roman"/>
          <w:bCs/>
          <w:sz w:val="28"/>
          <w:szCs w:val="28"/>
        </w:rPr>
        <w:t>ниторинг результатов  антикоррупционной экспертизы нормативных правовых актов Главы Республики Коми и  Правительства Республики Коми (их прое</w:t>
      </w:r>
      <w:r w:rsidR="003E2BA1">
        <w:rPr>
          <w:rFonts w:ascii="Times New Roman" w:hAnsi="Times New Roman" w:cs="Times New Roman"/>
          <w:bCs/>
          <w:sz w:val="28"/>
          <w:szCs w:val="28"/>
        </w:rPr>
        <w:t>к</w:t>
      </w:r>
      <w:r w:rsidR="003E2BA1">
        <w:rPr>
          <w:rFonts w:ascii="Times New Roman" w:hAnsi="Times New Roman" w:cs="Times New Roman"/>
          <w:bCs/>
          <w:sz w:val="28"/>
          <w:szCs w:val="28"/>
        </w:rPr>
        <w:t>тов).</w:t>
      </w:r>
    </w:p>
    <w:p w:rsidR="002B7A96" w:rsidRDefault="00470E6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Согласно проведенному мониторингу </w:t>
      </w:r>
      <w:r w:rsidR="006760B7">
        <w:rPr>
          <w:rFonts w:ascii="Times New Roman" w:hAnsi="Times New Roman" w:cs="Times New Roman"/>
          <w:bCs/>
          <w:sz w:val="28"/>
          <w:szCs w:val="28"/>
        </w:rPr>
        <w:t>за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период </w:t>
      </w:r>
      <w:r w:rsidR="006760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AE60A5">
        <w:rPr>
          <w:rFonts w:ascii="Times New Roman" w:hAnsi="Times New Roman" w:cs="Times New Roman"/>
          <w:sz w:val="28"/>
          <w:szCs w:val="28"/>
        </w:rPr>
        <w:t xml:space="preserve"> января 2015 года </w:t>
      </w:r>
      <w:r w:rsidR="00D32A90" w:rsidRPr="005A768E">
        <w:rPr>
          <w:rFonts w:ascii="Times New Roman" w:hAnsi="Times New Roman" w:cs="Times New Roman"/>
          <w:sz w:val="28"/>
          <w:szCs w:val="28"/>
        </w:rPr>
        <w:t xml:space="preserve">по </w:t>
      </w:r>
      <w:r w:rsidR="00AE60A5">
        <w:rPr>
          <w:rFonts w:ascii="Times New Roman" w:hAnsi="Times New Roman" w:cs="Times New Roman"/>
          <w:sz w:val="28"/>
          <w:szCs w:val="28"/>
        </w:rPr>
        <w:t xml:space="preserve">30 июня 2015 года </w:t>
      </w:r>
      <w:r w:rsidR="002B7A96">
        <w:rPr>
          <w:rFonts w:ascii="Times New Roman" w:hAnsi="Times New Roman" w:cs="Times New Roman"/>
          <w:bCs/>
          <w:sz w:val="28"/>
          <w:szCs w:val="28"/>
        </w:rPr>
        <w:t>антикоррупционной экспертизе</w:t>
      </w:r>
      <w:r w:rsidR="004068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7A96">
        <w:rPr>
          <w:rFonts w:ascii="Times New Roman" w:hAnsi="Times New Roman" w:cs="Times New Roman"/>
          <w:bCs/>
          <w:sz w:val="28"/>
          <w:szCs w:val="28"/>
        </w:rPr>
        <w:t xml:space="preserve">подверглись </w:t>
      </w:r>
      <w:r w:rsidR="00722079" w:rsidRPr="00722079">
        <w:rPr>
          <w:rFonts w:ascii="Times New Roman" w:hAnsi="Times New Roman" w:cs="Times New Roman"/>
          <w:bCs/>
          <w:sz w:val="28"/>
          <w:szCs w:val="28"/>
        </w:rPr>
        <w:t>14</w:t>
      </w:r>
      <w:r w:rsidR="0036692F">
        <w:rPr>
          <w:rFonts w:ascii="Times New Roman" w:hAnsi="Times New Roman" w:cs="Times New Roman"/>
          <w:bCs/>
          <w:sz w:val="28"/>
          <w:szCs w:val="28"/>
        </w:rPr>
        <w:t>8</w:t>
      </w:r>
      <w:r w:rsidR="00062E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проект</w:t>
      </w:r>
      <w:r w:rsidR="00722079">
        <w:rPr>
          <w:rFonts w:ascii="Times New Roman" w:hAnsi="Times New Roman" w:cs="Times New Roman"/>
          <w:bCs/>
          <w:sz w:val="28"/>
          <w:szCs w:val="28"/>
        </w:rPr>
        <w:t>ов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</w:t>
      </w:r>
      <w:r w:rsidR="00406889">
        <w:rPr>
          <w:rFonts w:ascii="Times New Roman" w:hAnsi="Times New Roman" w:cs="Times New Roman"/>
          <w:bCs/>
          <w:sz w:val="28"/>
          <w:szCs w:val="28"/>
        </w:rPr>
        <w:t>ов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22079" w:rsidRPr="00722079">
        <w:rPr>
          <w:rFonts w:ascii="Times New Roman" w:hAnsi="Times New Roman" w:cs="Times New Roman"/>
          <w:bCs/>
          <w:sz w:val="28"/>
          <w:szCs w:val="28"/>
        </w:rPr>
        <w:t>32</w:t>
      </w:r>
      <w:r w:rsidR="00FC03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861">
        <w:rPr>
          <w:rFonts w:ascii="Times New Roman" w:hAnsi="Times New Roman" w:cs="Times New Roman"/>
          <w:bCs/>
          <w:sz w:val="28"/>
          <w:szCs w:val="28"/>
        </w:rPr>
        <w:t>нормативн</w:t>
      </w:r>
      <w:r w:rsidR="00062EA7">
        <w:rPr>
          <w:rFonts w:ascii="Times New Roman" w:hAnsi="Times New Roman" w:cs="Times New Roman"/>
          <w:bCs/>
          <w:sz w:val="28"/>
          <w:szCs w:val="28"/>
        </w:rPr>
        <w:t>ых</w:t>
      </w:r>
      <w:r w:rsidR="00442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03F8">
        <w:rPr>
          <w:rFonts w:ascii="Times New Roman" w:hAnsi="Times New Roman" w:cs="Times New Roman"/>
          <w:bCs/>
          <w:sz w:val="28"/>
          <w:szCs w:val="28"/>
        </w:rPr>
        <w:t>пра</w:t>
      </w:r>
      <w:r w:rsidR="00442861">
        <w:rPr>
          <w:rFonts w:ascii="Times New Roman" w:hAnsi="Times New Roman" w:cs="Times New Roman"/>
          <w:bCs/>
          <w:sz w:val="28"/>
          <w:szCs w:val="28"/>
        </w:rPr>
        <w:t>в</w:t>
      </w:r>
      <w:r w:rsidR="00FC03F8">
        <w:rPr>
          <w:rFonts w:ascii="Times New Roman" w:hAnsi="Times New Roman" w:cs="Times New Roman"/>
          <w:bCs/>
          <w:sz w:val="28"/>
          <w:szCs w:val="28"/>
        </w:rPr>
        <w:t>овых акт</w:t>
      </w:r>
      <w:r w:rsidR="00722079">
        <w:rPr>
          <w:rFonts w:ascii="Times New Roman" w:hAnsi="Times New Roman" w:cs="Times New Roman"/>
          <w:bCs/>
          <w:sz w:val="28"/>
          <w:szCs w:val="28"/>
        </w:rPr>
        <w:t>а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(за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1</w:t>
      </w:r>
      <w:r w:rsidR="00727A34">
        <w:rPr>
          <w:rFonts w:ascii="Times New Roman" w:hAnsi="Times New Roman" w:cs="Times New Roman"/>
          <w:bCs/>
          <w:sz w:val="28"/>
          <w:szCs w:val="28"/>
        </w:rPr>
        <w:t>81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проект нормативных правовых актов и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37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нормативных прав</w:t>
      </w:r>
      <w:r w:rsidR="000A6EC4">
        <w:rPr>
          <w:rFonts w:ascii="Times New Roman" w:hAnsi="Times New Roman" w:cs="Times New Roman"/>
          <w:bCs/>
          <w:sz w:val="28"/>
          <w:szCs w:val="28"/>
        </w:rPr>
        <w:t>о</w:t>
      </w:r>
      <w:r w:rsidR="000A6EC4">
        <w:rPr>
          <w:rFonts w:ascii="Times New Roman" w:hAnsi="Times New Roman" w:cs="Times New Roman"/>
          <w:bCs/>
          <w:sz w:val="28"/>
          <w:szCs w:val="28"/>
        </w:rPr>
        <w:t>вых акт</w:t>
      </w:r>
      <w:r w:rsidR="00976174">
        <w:rPr>
          <w:rFonts w:ascii="Times New Roman" w:hAnsi="Times New Roman" w:cs="Times New Roman"/>
          <w:bCs/>
          <w:sz w:val="28"/>
          <w:szCs w:val="28"/>
        </w:rPr>
        <w:t>ов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соответственно</w:t>
      </w:r>
      <w:r w:rsidR="00F50EDF">
        <w:rPr>
          <w:rFonts w:ascii="Times New Roman" w:hAnsi="Times New Roman" w:cs="Times New Roman"/>
          <w:bCs/>
          <w:sz w:val="28"/>
          <w:szCs w:val="28"/>
        </w:rPr>
        <w:t xml:space="preserve">, за </w:t>
      </w:r>
      <w:r w:rsidR="00F50EDF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F50EDF">
        <w:rPr>
          <w:rFonts w:ascii="Times New Roman" w:hAnsi="Times New Roman" w:cs="Times New Roman"/>
          <w:bCs/>
          <w:sz w:val="28"/>
          <w:szCs w:val="28"/>
        </w:rPr>
        <w:t xml:space="preserve"> полугодие 2014 года – 152 проект</w:t>
      </w:r>
      <w:r w:rsidR="00AD4162">
        <w:rPr>
          <w:rFonts w:ascii="Times New Roman" w:hAnsi="Times New Roman" w:cs="Times New Roman"/>
          <w:bCs/>
          <w:sz w:val="28"/>
          <w:szCs w:val="28"/>
        </w:rPr>
        <w:t>а</w:t>
      </w:r>
      <w:r w:rsidR="00F50EDF">
        <w:rPr>
          <w:rFonts w:ascii="Times New Roman" w:hAnsi="Times New Roman" w:cs="Times New Roman"/>
          <w:bCs/>
          <w:sz w:val="28"/>
          <w:szCs w:val="28"/>
        </w:rPr>
        <w:t xml:space="preserve"> нормати</w:t>
      </w:r>
      <w:r w:rsidR="00F50EDF">
        <w:rPr>
          <w:rFonts w:ascii="Times New Roman" w:hAnsi="Times New Roman" w:cs="Times New Roman"/>
          <w:bCs/>
          <w:sz w:val="28"/>
          <w:szCs w:val="28"/>
        </w:rPr>
        <w:t>в</w:t>
      </w:r>
      <w:r w:rsidR="00F50EDF">
        <w:rPr>
          <w:rFonts w:ascii="Times New Roman" w:hAnsi="Times New Roman" w:cs="Times New Roman"/>
          <w:bCs/>
          <w:sz w:val="28"/>
          <w:szCs w:val="28"/>
        </w:rPr>
        <w:t>ных правовых актов и 16 нормативных правовых актов соответственно</w:t>
      </w:r>
      <w:r w:rsidR="000A6EC4">
        <w:rPr>
          <w:rFonts w:ascii="Times New Roman" w:hAnsi="Times New Roman" w:cs="Times New Roman"/>
          <w:bCs/>
          <w:sz w:val="28"/>
          <w:szCs w:val="28"/>
        </w:rPr>
        <w:t>)</w:t>
      </w:r>
      <w:r w:rsidR="00D32A90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End"/>
    </w:p>
    <w:p w:rsidR="00EA0C4C" w:rsidRPr="00EA0C4C" w:rsidRDefault="00EA0C4C" w:rsidP="0083777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Необходимо отметить, 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что 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r w:rsidR="00147F21">
        <w:rPr>
          <w:rFonts w:ascii="Times New Roman" w:hAnsi="Times New Roman" w:cs="Times New Roman"/>
          <w:bCs/>
          <w:sz w:val="28"/>
          <w:szCs w:val="28"/>
        </w:rPr>
        <w:t>План</w:t>
      </w:r>
      <w:r w:rsidR="00837775">
        <w:rPr>
          <w:rFonts w:ascii="Times New Roman" w:hAnsi="Times New Roman" w:cs="Times New Roman"/>
          <w:bCs/>
          <w:sz w:val="28"/>
          <w:szCs w:val="28"/>
        </w:rPr>
        <w:t>у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проведения антикоррупцио</w:t>
      </w:r>
      <w:r w:rsidR="00147F21">
        <w:rPr>
          <w:rFonts w:ascii="Times New Roman" w:hAnsi="Times New Roman" w:cs="Times New Roman"/>
          <w:bCs/>
          <w:sz w:val="28"/>
          <w:szCs w:val="28"/>
        </w:rPr>
        <w:t>н</w:t>
      </w:r>
      <w:r w:rsidR="00147F21">
        <w:rPr>
          <w:rFonts w:ascii="Times New Roman" w:hAnsi="Times New Roman" w:cs="Times New Roman"/>
          <w:bCs/>
          <w:sz w:val="28"/>
          <w:szCs w:val="28"/>
        </w:rPr>
        <w:t>ной экспертизы нормативных правовых актов Главы Республики Коми, Прав</w:t>
      </w:r>
      <w:r w:rsidR="00147F21">
        <w:rPr>
          <w:rFonts w:ascii="Times New Roman" w:hAnsi="Times New Roman" w:cs="Times New Roman"/>
          <w:bCs/>
          <w:sz w:val="28"/>
          <w:szCs w:val="28"/>
        </w:rPr>
        <w:t>и</w:t>
      </w:r>
      <w:r w:rsidR="00147F21">
        <w:rPr>
          <w:rFonts w:ascii="Times New Roman" w:hAnsi="Times New Roman" w:cs="Times New Roman"/>
          <w:bCs/>
          <w:sz w:val="28"/>
          <w:szCs w:val="28"/>
        </w:rPr>
        <w:t>тельства Республики Коми, Администрации на 201</w:t>
      </w:r>
      <w:r w:rsidR="00837775">
        <w:rPr>
          <w:rFonts w:ascii="Times New Roman" w:hAnsi="Times New Roman" w:cs="Times New Roman"/>
          <w:bCs/>
          <w:sz w:val="28"/>
          <w:szCs w:val="28"/>
        </w:rPr>
        <w:t>5</w:t>
      </w:r>
      <w:r w:rsidR="00147F21">
        <w:rPr>
          <w:rFonts w:ascii="Times New Roman" w:hAnsi="Times New Roman" w:cs="Times New Roman"/>
          <w:bCs/>
          <w:sz w:val="28"/>
          <w:szCs w:val="28"/>
        </w:rPr>
        <w:t xml:space="preserve"> год, </w:t>
      </w: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полугодии 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г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да </w:t>
      </w:r>
      <w:r w:rsidR="00837775">
        <w:rPr>
          <w:rFonts w:ascii="Times New Roman" w:hAnsi="Times New Roman" w:cs="Times New Roman"/>
          <w:bCs/>
          <w:sz w:val="28"/>
          <w:szCs w:val="28"/>
        </w:rPr>
        <w:t>было запланировано проведение антикоррупционной экспертизы в отнош</w:t>
      </w:r>
      <w:r w:rsidR="00837775">
        <w:rPr>
          <w:rFonts w:ascii="Times New Roman" w:hAnsi="Times New Roman" w:cs="Times New Roman"/>
          <w:bCs/>
          <w:sz w:val="28"/>
          <w:szCs w:val="28"/>
        </w:rPr>
        <w:t>е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нии 26 </w:t>
      </w:r>
      <w:r>
        <w:rPr>
          <w:rFonts w:ascii="Times New Roman" w:hAnsi="Times New Roman" w:cs="Times New Roman"/>
          <w:bCs/>
          <w:sz w:val="28"/>
          <w:szCs w:val="28"/>
        </w:rPr>
        <w:t>нормативных правовых актов,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фактически проведена экспертиза в о</w:t>
      </w:r>
      <w:r w:rsidR="00837775">
        <w:rPr>
          <w:rFonts w:ascii="Times New Roman" w:hAnsi="Times New Roman" w:cs="Times New Roman"/>
          <w:bCs/>
          <w:sz w:val="28"/>
          <w:szCs w:val="28"/>
        </w:rPr>
        <w:t>т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ношении  </w:t>
      </w:r>
      <w:r w:rsidR="00722079" w:rsidRPr="00722079">
        <w:rPr>
          <w:rFonts w:ascii="Times New Roman" w:hAnsi="Times New Roman" w:cs="Times New Roman"/>
          <w:bCs/>
          <w:sz w:val="28"/>
          <w:szCs w:val="28"/>
        </w:rPr>
        <w:t>3</w:t>
      </w:r>
      <w:r w:rsidR="00722079">
        <w:rPr>
          <w:rFonts w:ascii="Times New Roman" w:hAnsi="Times New Roman" w:cs="Times New Roman"/>
          <w:bCs/>
          <w:sz w:val="28"/>
          <w:szCs w:val="28"/>
        </w:rPr>
        <w:t>2</w:t>
      </w:r>
      <w:r w:rsidR="00837775">
        <w:rPr>
          <w:rFonts w:ascii="Times New Roman" w:hAnsi="Times New Roman" w:cs="Times New Roman"/>
          <w:bCs/>
          <w:sz w:val="28"/>
          <w:szCs w:val="28"/>
        </w:rPr>
        <w:t xml:space="preserve"> нормативных правовых актов.</w:t>
      </w:r>
    </w:p>
    <w:p w:rsidR="00E25B26" w:rsidRDefault="00406889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65D6C">
        <w:rPr>
          <w:rFonts w:ascii="Times New Roman" w:hAnsi="Times New Roman" w:cs="Times New Roman"/>
          <w:bCs/>
          <w:sz w:val="28"/>
          <w:szCs w:val="28"/>
        </w:rPr>
        <w:t>о результатам  антикоррупционной экспертизы нормативных правовых актов (проектов), осуществленной 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указанный период,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 заключения </w:t>
      </w:r>
      <w:r w:rsidR="00F52166">
        <w:rPr>
          <w:rFonts w:ascii="Times New Roman" w:hAnsi="Times New Roman" w:cs="Times New Roman"/>
          <w:bCs/>
          <w:sz w:val="28"/>
          <w:szCs w:val="28"/>
        </w:rPr>
        <w:t>по резул</w:t>
      </w:r>
      <w:r w:rsidR="00F52166">
        <w:rPr>
          <w:rFonts w:ascii="Times New Roman" w:hAnsi="Times New Roman" w:cs="Times New Roman"/>
          <w:bCs/>
          <w:sz w:val="28"/>
          <w:szCs w:val="28"/>
        </w:rPr>
        <w:t>ь</w:t>
      </w:r>
      <w:r w:rsidR="00F52166">
        <w:rPr>
          <w:rFonts w:ascii="Times New Roman" w:hAnsi="Times New Roman" w:cs="Times New Roman"/>
          <w:bCs/>
          <w:sz w:val="28"/>
          <w:szCs w:val="28"/>
        </w:rPr>
        <w:t>татам проведения антикоррупционной экспертизы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 с указанием на наличие в рассмотренных актах (проектах) коррупциогенных </w:t>
      </w:r>
      <w:r w:rsidR="00845B35">
        <w:rPr>
          <w:rFonts w:ascii="Times New Roman" w:hAnsi="Times New Roman" w:cs="Times New Roman"/>
          <w:bCs/>
          <w:sz w:val="28"/>
          <w:szCs w:val="28"/>
        </w:rPr>
        <w:t xml:space="preserve">факторов </w:t>
      </w:r>
      <w:r w:rsidR="00565D6C">
        <w:rPr>
          <w:rFonts w:ascii="Times New Roman" w:hAnsi="Times New Roman" w:cs="Times New Roman"/>
          <w:bCs/>
          <w:sz w:val="28"/>
          <w:szCs w:val="28"/>
        </w:rPr>
        <w:t>составлены в о</w:t>
      </w:r>
      <w:r w:rsidR="00565D6C">
        <w:rPr>
          <w:rFonts w:ascii="Times New Roman" w:hAnsi="Times New Roman" w:cs="Times New Roman"/>
          <w:bCs/>
          <w:sz w:val="28"/>
          <w:szCs w:val="28"/>
        </w:rPr>
        <w:t>т</w:t>
      </w:r>
      <w:r w:rsidR="00565D6C">
        <w:rPr>
          <w:rFonts w:ascii="Times New Roman" w:hAnsi="Times New Roman" w:cs="Times New Roman"/>
          <w:bCs/>
          <w:sz w:val="28"/>
          <w:szCs w:val="28"/>
        </w:rPr>
        <w:t xml:space="preserve">ношении </w:t>
      </w:r>
      <w:r w:rsidR="00722079">
        <w:rPr>
          <w:rFonts w:ascii="Times New Roman" w:hAnsi="Times New Roman" w:cs="Times New Roman"/>
          <w:bCs/>
          <w:sz w:val="28"/>
          <w:szCs w:val="28"/>
        </w:rPr>
        <w:t>11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5D6C">
        <w:rPr>
          <w:rFonts w:ascii="Times New Roman" w:hAnsi="Times New Roman" w:cs="Times New Roman"/>
          <w:bCs/>
          <w:sz w:val="28"/>
          <w:szCs w:val="28"/>
        </w:rPr>
        <w:t>актов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(за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 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года – в отношении </w:t>
      </w:r>
      <w:r w:rsidR="00976174">
        <w:rPr>
          <w:rFonts w:ascii="Times New Roman" w:hAnsi="Times New Roman" w:cs="Times New Roman"/>
          <w:bCs/>
          <w:sz w:val="28"/>
          <w:szCs w:val="28"/>
        </w:rPr>
        <w:t>12</w:t>
      </w:r>
      <w:r w:rsidR="007A06AB">
        <w:rPr>
          <w:rFonts w:ascii="Times New Roman" w:hAnsi="Times New Roman" w:cs="Times New Roman"/>
          <w:bCs/>
          <w:sz w:val="28"/>
          <w:szCs w:val="28"/>
        </w:rPr>
        <w:t xml:space="preserve"> актов</w:t>
      </w:r>
      <w:r w:rsidR="000B5F22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B5F22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0B5F22">
        <w:rPr>
          <w:rFonts w:ascii="Times New Roman" w:hAnsi="Times New Roman" w:cs="Times New Roman"/>
          <w:bCs/>
          <w:sz w:val="28"/>
          <w:szCs w:val="28"/>
        </w:rPr>
        <w:t xml:space="preserve"> полуг</w:t>
      </w:r>
      <w:r w:rsidR="000B5F22">
        <w:rPr>
          <w:rFonts w:ascii="Times New Roman" w:hAnsi="Times New Roman" w:cs="Times New Roman"/>
          <w:bCs/>
          <w:sz w:val="28"/>
          <w:szCs w:val="28"/>
        </w:rPr>
        <w:t>о</w:t>
      </w:r>
      <w:r w:rsidR="000B5F22">
        <w:rPr>
          <w:rFonts w:ascii="Times New Roman" w:hAnsi="Times New Roman" w:cs="Times New Roman"/>
          <w:bCs/>
          <w:sz w:val="28"/>
          <w:szCs w:val="28"/>
        </w:rPr>
        <w:t>дии 2014 года - 7 актов</w:t>
      </w:r>
      <w:r w:rsidR="007A06AB">
        <w:rPr>
          <w:rFonts w:ascii="Times New Roman" w:hAnsi="Times New Roman" w:cs="Times New Roman"/>
          <w:bCs/>
          <w:sz w:val="28"/>
          <w:szCs w:val="28"/>
        </w:rPr>
        <w:t>)</w:t>
      </w:r>
      <w:r w:rsidR="00565D6C">
        <w:rPr>
          <w:rFonts w:ascii="Times New Roman" w:hAnsi="Times New Roman" w:cs="Times New Roman"/>
          <w:bCs/>
          <w:sz w:val="28"/>
          <w:szCs w:val="28"/>
        </w:rPr>
        <w:t>.</w:t>
      </w:r>
      <w:r w:rsidR="00E25B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5B26" w:rsidRDefault="00E25B2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52166">
        <w:rPr>
          <w:rFonts w:ascii="Times New Roman" w:hAnsi="Times New Roman" w:cs="Times New Roman"/>
          <w:bCs/>
          <w:sz w:val="28"/>
          <w:szCs w:val="28"/>
        </w:rPr>
        <w:t>ониторингу  подверглись результаты проведенной антикоррупционной экспертизы нормативных правовых актов (проектов)</w:t>
      </w:r>
      <w:r>
        <w:rPr>
          <w:rFonts w:ascii="Times New Roman" w:hAnsi="Times New Roman" w:cs="Times New Roman"/>
          <w:bCs/>
          <w:sz w:val="28"/>
          <w:szCs w:val="28"/>
        </w:rPr>
        <w:t xml:space="preserve"> не только отраженные в заключениях, а также результаты проведенной антикоррупционной экспертизы проектов нормативных правовых актов,  не отраженные в заключениях</w:t>
      </w:r>
      <w:r w:rsidR="006760B7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связи с тем,  что коррупциогенные факторы были устранены на стадии работы над проектами.</w:t>
      </w:r>
    </w:p>
    <w:p w:rsidR="00F0057D" w:rsidRDefault="00F52166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>В ходе проведенного мониторинга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057D">
        <w:rPr>
          <w:rFonts w:ascii="Times New Roman" w:hAnsi="Times New Roman" w:cs="Times New Roman"/>
          <w:bCs/>
          <w:sz w:val="28"/>
          <w:szCs w:val="28"/>
        </w:rPr>
        <w:t xml:space="preserve"> установлены часто встречающиеся коррупциогенные факторы в  нормативных правовых актах (их проектах),  пр</w:t>
      </w:r>
      <w:r w:rsidR="00F0057D">
        <w:rPr>
          <w:rFonts w:ascii="Times New Roman" w:hAnsi="Times New Roman" w:cs="Times New Roman"/>
          <w:bCs/>
          <w:sz w:val="28"/>
          <w:szCs w:val="28"/>
        </w:rPr>
        <w:t>о</w:t>
      </w:r>
      <w:r w:rsidR="00F0057D">
        <w:rPr>
          <w:rFonts w:ascii="Times New Roman" w:hAnsi="Times New Roman" w:cs="Times New Roman"/>
          <w:bCs/>
          <w:sz w:val="28"/>
          <w:szCs w:val="28"/>
        </w:rPr>
        <w:t>анализировано их количество.</w:t>
      </w:r>
    </w:p>
    <w:p w:rsidR="006760B7" w:rsidRDefault="006760B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Всего за период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с 1 </w:t>
      </w:r>
      <w:r w:rsidR="000B5F22">
        <w:rPr>
          <w:rFonts w:ascii="Times New Roman" w:hAnsi="Times New Roman" w:cs="Times New Roman"/>
          <w:sz w:val="28"/>
          <w:szCs w:val="28"/>
        </w:rPr>
        <w:t xml:space="preserve"> января 2015 года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 по 3</w:t>
      </w:r>
      <w:r w:rsidR="000B5F22">
        <w:rPr>
          <w:rFonts w:ascii="Times New Roman" w:hAnsi="Times New Roman" w:cs="Times New Roman"/>
          <w:sz w:val="28"/>
          <w:szCs w:val="28"/>
        </w:rPr>
        <w:t xml:space="preserve">0 июня 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201</w:t>
      </w:r>
      <w:r w:rsidR="000B5F22">
        <w:rPr>
          <w:rFonts w:ascii="Times New Roman" w:hAnsi="Times New Roman" w:cs="Times New Roman"/>
          <w:sz w:val="28"/>
          <w:szCs w:val="28"/>
        </w:rPr>
        <w:t>5</w:t>
      </w:r>
      <w:r w:rsidR="005A768E" w:rsidRPr="005A76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5A768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выявлено</w:t>
      </w:r>
      <w:r w:rsidR="000A6EC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1199">
        <w:rPr>
          <w:rFonts w:ascii="Times New Roman" w:hAnsi="Times New Roman" w:cs="Times New Roman"/>
          <w:bCs/>
          <w:sz w:val="28"/>
          <w:szCs w:val="28"/>
        </w:rPr>
        <w:t xml:space="preserve">23  </w:t>
      </w:r>
      <w:r>
        <w:rPr>
          <w:rFonts w:ascii="Times New Roman" w:hAnsi="Times New Roman" w:cs="Times New Roman"/>
          <w:bCs/>
          <w:sz w:val="28"/>
          <w:szCs w:val="28"/>
        </w:rPr>
        <w:t>коррупциогенных фактор</w:t>
      </w:r>
      <w:r w:rsidR="000A6EC4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нормативных правовых актах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(за </w:t>
      </w:r>
      <w:r w:rsidR="0097617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976174">
        <w:rPr>
          <w:rFonts w:ascii="Times New Roman" w:hAnsi="Times New Roman" w:cs="Times New Roman"/>
          <w:bCs/>
          <w:sz w:val="28"/>
          <w:szCs w:val="28"/>
        </w:rPr>
        <w:t xml:space="preserve"> полугодие 2014</w:t>
      </w:r>
      <w:r w:rsidR="00056A1C">
        <w:rPr>
          <w:rFonts w:ascii="Times New Roman" w:hAnsi="Times New Roman" w:cs="Times New Roman"/>
          <w:bCs/>
          <w:sz w:val="28"/>
          <w:szCs w:val="28"/>
        </w:rPr>
        <w:t xml:space="preserve"> года – </w:t>
      </w:r>
      <w:r w:rsidR="00976174">
        <w:rPr>
          <w:rFonts w:ascii="Times New Roman" w:hAnsi="Times New Roman" w:cs="Times New Roman"/>
          <w:bCs/>
          <w:sz w:val="28"/>
          <w:szCs w:val="28"/>
        </w:rPr>
        <w:t>30</w:t>
      </w:r>
      <w:r w:rsidR="00EE1199">
        <w:rPr>
          <w:rFonts w:ascii="Times New Roman" w:hAnsi="Times New Roman" w:cs="Times New Roman"/>
          <w:bCs/>
          <w:sz w:val="28"/>
          <w:szCs w:val="28"/>
        </w:rPr>
        <w:t xml:space="preserve">, за </w:t>
      </w:r>
      <w:r w:rsidR="00EE1199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="00EE1199">
        <w:rPr>
          <w:rFonts w:ascii="Times New Roman" w:hAnsi="Times New Roman" w:cs="Times New Roman"/>
          <w:bCs/>
          <w:sz w:val="28"/>
          <w:szCs w:val="28"/>
        </w:rPr>
        <w:t xml:space="preserve"> полугодие</w:t>
      </w:r>
      <w:r w:rsidR="00611957">
        <w:rPr>
          <w:rFonts w:ascii="Times New Roman" w:hAnsi="Times New Roman" w:cs="Times New Roman"/>
          <w:bCs/>
          <w:sz w:val="28"/>
          <w:szCs w:val="28"/>
        </w:rPr>
        <w:t xml:space="preserve"> 2014 года - </w:t>
      </w:r>
      <w:r w:rsidR="00EE1199">
        <w:rPr>
          <w:rFonts w:ascii="Times New Roman" w:hAnsi="Times New Roman" w:cs="Times New Roman"/>
          <w:bCs/>
          <w:sz w:val="28"/>
          <w:szCs w:val="28"/>
        </w:rPr>
        <w:t xml:space="preserve"> 13</w:t>
      </w:r>
      <w:r w:rsidR="00056A1C">
        <w:rPr>
          <w:rFonts w:ascii="Times New Roman" w:hAnsi="Times New Roman" w:cs="Times New Roman"/>
          <w:bCs/>
          <w:sz w:val="28"/>
          <w:szCs w:val="28"/>
        </w:rPr>
        <w:t>).</w:t>
      </w:r>
    </w:p>
    <w:p w:rsidR="00135767" w:rsidRDefault="0013576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406889" w:rsidRPr="006B06E9" w:rsidRDefault="00565D6C" w:rsidP="00151837">
      <w:pPr>
        <w:pStyle w:val="a3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B06E9">
        <w:rPr>
          <w:rFonts w:ascii="Times New Roman" w:eastAsia="Calibri" w:hAnsi="Times New Roman" w:cs="Times New Roman"/>
          <w:sz w:val="28"/>
          <w:szCs w:val="28"/>
        </w:rPr>
        <w:t>Анализ результат</w:t>
      </w:r>
      <w:r w:rsidR="00AE4E75">
        <w:rPr>
          <w:rFonts w:ascii="Times New Roman" w:eastAsia="Calibri" w:hAnsi="Times New Roman" w:cs="Times New Roman"/>
          <w:sz w:val="28"/>
          <w:szCs w:val="28"/>
        </w:rPr>
        <w:t>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Pr="0044790B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Pr="006B06E9">
        <w:rPr>
          <w:rFonts w:ascii="Times New Roman" w:eastAsia="Calibri" w:hAnsi="Times New Roman" w:cs="Times New Roman"/>
          <w:sz w:val="28"/>
          <w:szCs w:val="28"/>
        </w:rPr>
        <w:t xml:space="preserve"> показ</w:t>
      </w:r>
      <w:r w:rsidR="00E47CFB">
        <w:rPr>
          <w:rFonts w:ascii="Times New Roman" w:eastAsia="Calibri" w:hAnsi="Times New Roman" w:cs="Times New Roman"/>
          <w:sz w:val="28"/>
          <w:szCs w:val="28"/>
        </w:rPr>
        <w:t>ал</w:t>
      </w:r>
      <w:r w:rsidRPr="006B06E9">
        <w:rPr>
          <w:rFonts w:ascii="Times New Roman" w:eastAsia="Calibri" w:hAnsi="Times New Roman" w:cs="Times New Roman"/>
          <w:sz w:val="28"/>
          <w:szCs w:val="28"/>
        </w:rPr>
        <w:t>, что преобладающими типичными коррупциогенн</w:t>
      </w:r>
      <w:r w:rsidRPr="006B06E9">
        <w:rPr>
          <w:rFonts w:ascii="Times New Roman" w:eastAsia="Calibri" w:hAnsi="Times New Roman" w:cs="Times New Roman"/>
          <w:sz w:val="28"/>
          <w:szCs w:val="28"/>
        </w:rPr>
        <w:t>ы</w:t>
      </w:r>
      <w:r w:rsidRPr="006B06E9">
        <w:rPr>
          <w:rFonts w:ascii="Times New Roman" w:eastAsia="Calibri" w:hAnsi="Times New Roman" w:cs="Times New Roman"/>
          <w:sz w:val="28"/>
          <w:szCs w:val="28"/>
        </w:rPr>
        <w:t>ми факторами являются</w:t>
      </w:r>
      <w:r w:rsidR="00406889" w:rsidRPr="006B06E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A5288" w:rsidRDefault="001F5D1D" w:rsidP="001F5D1D">
      <w:pPr>
        <w:pStyle w:val="a3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565D6C" w:rsidRPr="00BE19EB">
        <w:rPr>
          <w:rFonts w:ascii="Times New Roman" w:eastAsia="Calibri" w:hAnsi="Times New Roman" w:cs="Times New Roman"/>
          <w:sz w:val="28"/>
          <w:szCs w:val="28"/>
          <w:u w:val="single"/>
        </w:rPr>
        <w:t>широта дискреционных полномочий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 xml:space="preserve"> – отсутствие или неопределе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н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ность сроков, условий или оснований принятия решения, наличие дублиру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ю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щих полномочий органов государственной власти или органов местного сам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о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>управления (и</w:t>
      </w:r>
      <w:r w:rsidR="003019D1">
        <w:rPr>
          <w:rFonts w:ascii="Times New Roman" w:eastAsia="Calibri" w:hAnsi="Times New Roman" w:cs="Times New Roman"/>
          <w:sz w:val="28"/>
          <w:szCs w:val="28"/>
        </w:rPr>
        <w:t>х</w:t>
      </w:r>
      <w:r w:rsidR="003D0ECF" w:rsidRPr="00BE19EB">
        <w:rPr>
          <w:rFonts w:ascii="Times New Roman" w:eastAsia="Calibri" w:hAnsi="Times New Roman" w:cs="Times New Roman"/>
          <w:sz w:val="28"/>
          <w:szCs w:val="28"/>
        </w:rPr>
        <w:t xml:space="preserve"> должностных лиц)</w:t>
      </w:r>
      <w:r w:rsidR="004A5288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11 факторов </w:t>
      </w:r>
      <w:r w:rsidR="00050EB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199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полугодии 2015 года, </w:t>
      </w:r>
      <w:r w:rsidR="00976174">
        <w:rPr>
          <w:rFonts w:ascii="Times New Roman" w:eastAsia="Calibri" w:hAnsi="Times New Roman" w:cs="Times New Roman"/>
          <w:sz w:val="28"/>
          <w:szCs w:val="28"/>
        </w:rPr>
        <w:t>7</w:t>
      </w:r>
      <w:r w:rsidR="004A5288">
        <w:rPr>
          <w:rFonts w:ascii="Times New Roman" w:eastAsia="Calibri" w:hAnsi="Times New Roman" w:cs="Times New Roman"/>
          <w:sz w:val="28"/>
          <w:szCs w:val="28"/>
        </w:rPr>
        <w:t xml:space="preserve"> фа</w:t>
      </w:r>
      <w:r w:rsidR="004A5288">
        <w:rPr>
          <w:rFonts w:ascii="Times New Roman" w:eastAsia="Calibri" w:hAnsi="Times New Roman" w:cs="Times New Roman"/>
          <w:sz w:val="28"/>
          <w:szCs w:val="28"/>
        </w:rPr>
        <w:t>к</w:t>
      </w:r>
      <w:r w:rsidR="004A5288">
        <w:rPr>
          <w:rFonts w:ascii="Times New Roman" w:eastAsia="Calibri" w:hAnsi="Times New Roman" w:cs="Times New Roman"/>
          <w:sz w:val="28"/>
          <w:szCs w:val="28"/>
        </w:rPr>
        <w:t xml:space="preserve">торов в </w:t>
      </w:r>
      <w:r w:rsidR="00976174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полугодии </w:t>
      </w:r>
      <w:r w:rsidR="004A5288">
        <w:rPr>
          <w:rFonts w:ascii="Times New Roman" w:eastAsia="Calibri" w:hAnsi="Times New Roman" w:cs="Times New Roman"/>
          <w:sz w:val="28"/>
          <w:szCs w:val="28"/>
        </w:rPr>
        <w:t>2014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976174">
        <w:rPr>
          <w:rFonts w:ascii="Times New Roman" w:eastAsia="Calibri" w:hAnsi="Times New Roman" w:cs="Times New Roman"/>
          <w:sz w:val="28"/>
          <w:szCs w:val="28"/>
        </w:rPr>
        <w:t>а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7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976174">
        <w:rPr>
          <w:rFonts w:ascii="Times New Roman" w:eastAsia="Calibri" w:hAnsi="Times New Roman" w:cs="Times New Roman"/>
          <w:sz w:val="28"/>
          <w:szCs w:val="28"/>
        </w:rPr>
        <w:t>ов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056A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6174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полугодии 2014 года</w:t>
      </w:r>
      <w:r w:rsidR="00056A1C">
        <w:rPr>
          <w:rFonts w:ascii="Times New Roman" w:eastAsia="Calibri" w:hAnsi="Times New Roman" w:cs="Times New Roman"/>
          <w:sz w:val="28"/>
          <w:szCs w:val="28"/>
        </w:rPr>
        <w:t>)</w:t>
      </w:r>
      <w:r w:rsidR="004A528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496" w:rsidRDefault="001F5D1D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496">
        <w:rPr>
          <w:rFonts w:ascii="Times New Roman" w:eastAsia="Calibri" w:hAnsi="Times New Roman" w:cs="Times New Roman"/>
          <w:sz w:val="28"/>
          <w:szCs w:val="28"/>
        </w:rPr>
        <w:t>Например,  положениями одного из Порядков, утвержденного постановл</w:t>
      </w:r>
      <w:r w:rsidRPr="00395496">
        <w:rPr>
          <w:rFonts w:ascii="Times New Roman" w:eastAsia="Calibri" w:hAnsi="Times New Roman" w:cs="Times New Roman"/>
          <w:sz w:val="28"/>
          <w:szCs w:val="28"/>
        </w:rPr>
        <w:t>е</w:t>
      </w:r>
      <w:r w:rsidRPr="00395496">
        <w:rPr>
          <w:rFonts w:ascii="Times New Roman" w:eastAsia="Calibri" w:hAnsi="Times New Roman" w:cs="Times New Roman"/>
          <w:sz w:val="28"/>
          <w:szCs w:val="28"/>
        </w:rPr>
        <w:t xml:space="preserve">нием Правительства Республики Коми, установлено, что </w:t>
      </w:r>
      <w:r w:rsidR="00395496">
        <w:rPr>
          <w:rFonts w:ascii="Times New Roman" w:eastAsia="Calibri" w:hAnsi="Times New Roman" w:cs="Times New Roman"/>
          <w:sz w:val="28"/>
          <w:szCs w:val="28"/>
        </w:rPr>
        <w:t>по результатам пров</w:t>
      </w:r>
      <w:r w:rsidR="00395496">
        <w:rPr>
          <w:rFonts w:ascii="Times New Roman" w:eastAsia="Calibri" w:hAnsi="Times New Roman" w:cs="Times New Roman"/>
          <w:sz w:val="28"/>
          <w:szCs w:val="28"/>
        </w:rPr>
        <w:t>е</w:t>
      </w:r>
      <w:r w:rsidR="00395496">
        <w:rPr>
          <w:rFonts w:ascii="Times New Roman" w:eastAsia="Calibri" w:hAnsi="Times New Roman" w:cs="Times New Roman"/>
          <w:sz w:val="28"/>
          <w:szCs w:val="28"/>
        </w:rPr>
        <w:t>рочных мероприятий оформляется акт, который направляется лицу, в отнош</w:t>
      </w:r>
      <w:r w:rsidR="00395496">
        <w:rPr>
          <w:rFonts w:ascii="Times New Roman" w:eastAsia="Calibri" w:hAnsi="Times New Roman" w:cs="Times New Roman"/>
          <w:sz w:val="28"/>
          <w:szCs w:val="28"/>
        </w:rPr>
        <w:t>е</w:t>
      </w:r>
      <w:r w:rsidR="00395496">
        <w:rPr>
          <w:rFonts w:ascii="Times New Roman" w:eastAsia="Calibri" w:hAnsi="Times New Roman" w:cs="Times New Roman"/>
          <w:sz w:val="28"/>
          <w:szCs w:val="28"/>
        </w:rPr>
        <w:t xml:space="preserve">нии которого осуществлена проверка. </w:t>
      </w:r>
    </w:p>
    <w:p w:rsidR="001F5D1D" w:rsidRDefault="001F5D1D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9549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Положениями не уточняется срок, в течение которого </w:t>
      </w:r>
      <w:r w:rsidR="00395496">
        <w:rPr>
          <w:rFonts w:ascii="Times New Roman" w:eastAsia="Calibri" w:hAnsi="Times New Roman" w:cs="Times New Roman"/>
          <w:sz w:val="28"/>
          <w:szCs w:val="28"/>
        </w:rPr>
        <w:t>осуществляется оформление акта и направление его проверяемому лицу</w:t>
      </w:r>
      <w:r w:rsidRPr="0039549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5767" w:rsidRPr="00395496" w:rsidRDefault="00135767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A5288" w:rsidRPr="001F5D1D" w:rsidRDefault="00A3750D" w:rsidP="00976174">
      <w:pPr>
        <w:pStyle w:val="a3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отсутствие или неполнота административных процедур</w:t>
      </w:r>
      <w:r w:rsidRPr="001F5D1D">
        <w:rPr>
          <w:rFonts w:ascii="Times New Roman" w:eastAsia="Calibri" w:hAnsi="Times New Roman" w:cs="Times New Roman"/>
          <w:sz w:val="28"/>
          <w:szCs w:val="28"/>
        </w:rPr>
        <w:t xml:space="preserve"> -  отсутствие порядка совершения органами государственной власти или органами местного самоуправления (их должностными лицами) определенных действий либо о</w:t>
      </w:r>
      <w:r w:rsidRPr="001F5D1D">
        <w:rPr>
          <w:rFonts w:ascii="Times New Roman" w:eastAsia="Calibri" w:hAnsi="Times New Roman" w:cs="Times New Roman"/>
          <w:sz w:val="28"/>
          <w:szCs w:val="28"/>
        </w:rPr>
        <w:t>д</w:t>
      </w:r>
      <w:r w:rsidRPr="001F5D1D">
        <w:rPr>
          <w:rFonts w:ascii="Times New Roman" w:eastAsia="Calibri" w:hAnsi="Times New Roman" w:cs="Times New Roman"/>
          <w:sz w:val="28"/>
          <w:szCs w:val="28"/>
        </w:rPr>
        <w:t>но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>го из элементов такого порядка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E1199">
        <w:rPr>
          <w:rFonts w:ascii="Times New Roman" w:eastAsia="Calibri" w:hAnsi="Times New Roman" w:cs="Times New Roman"/>
          <w:sz w:val="28"/>
          <w:szCs w:val="28"/>
        </w:rPr>
        <w:t>8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факторов в I полугодии 201</w:t>
      </w:r>
      <w:r w:rsidR="00EE1199">
        <w:rPr>
          <w:rFonts w:ascii="Times New Roman" w:eastAsia="Calibri" w:hAnsi="Times New Roman" w:cs="Times New Roman"/>
          <w:sz w:val="28"/>
          <w:szCs w:val="28"/>
        </w:rPr>
        <w:t>5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11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>к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торов в I полугодии 2014 года, </w:t>
      </w:r>
      <w:r w:rsidR="00976174">
        <w:rPr>
          <w:rFonts w:ascii="Times New Roman" w:eastAsia="Calibri" w:hAnsi="Times New Roman" w:cs="Times New Roman"/>
          <w:sz w:val="28"/>
          <w:szCs w:val="28"/>
        </w:rPr>
        <w:t>5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факторов во II полугодии 2014 года</w:t>
      </w:r>
      <w:r w:rsidR="004A5288" w:rsidRPr="001F5D1D">
        <w:rPr>
          <w:rFonts w:ascii="Times New Roman" w:eastAsia="Calibri" w:hAnsi="Times New Roman" w:cs="Times New Roman"/>
          <w:sz w:val="28"/>
          <w:szCs w:val="28"/>
        </w:rPr>
        <w:t>)</w:t>
      </w:r>
      <w:r w:rsidR="004620BB" w:rsidRPr="001F5D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B282E" w:rsidRPr="00AB282E" w:rsidRDefault="001F5D1D" w:rsidP="00AB282E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Например, в соответствии с одним из пунктов 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Положения, регламентир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у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ющего награждение выпускников медалями, определено, что вручение медалей выпускникам образовательных организаций производится в торжественной о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б</w:t>
      </w:r>
      <w:r w:rsidR="00AB282E" w:rsidRPr="00AB282E">
        <w:rPr>
          <w:rFonts w:ascii="Times New Roman" w:eastAsia="Calibri" w:hAnsi="Times New Roman" w:cs="Times New Roman"/>
          <w:sz w:val="28"/>
          <w:szCs w:val="28"/>
        </w:rPr>
        <w:t>становке.</w:t>
      </w:r>
    </w:p>
    <w:p w:rsidR="00DF554E" w:rsidRPr="00AB282E" w:rsidRDefault="00AB282E" w:rsidP="00AB282E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>Однако нормы Положения не предусматривают срок вручения медалей, а также порядок их вручения в случае невозможности выпускников образов</w:t>
      </w:r>
      <w:r w:rsidRPr="00AB282E">
        <w:rPr>
          <w:rFonts w:ascii="Times New Roman" w:eastAsia="Calibri" w:hAnsi="Times New Roman" w:cs="Times New Roman"/>
          <w:sz w:val="28"/>
          <w:szCs w:val="28"/>
        </w:rPr>
        <w:t>а</w:t>
      </w:r>
      <w:r w:rsidRPr="00AB282E">
        <w:rPr>
          <w:rFonts w:ascii="Times New Roman" w:eastAsia="Calibri" w:hAnsi="Times New Roman" w:cs="Times New Roman"/>
          <w:sz w:val="28"/>
          <w:szCs w:val="28"/>
        </w:rPr>
        <w:t xml:space="preserve">тельной организации присутствовать лично на таком вручении. </w:t>
      </w:r>
    </w:p>
    <w:p w:rsidR="00A3750D" w:rsidRDefault="002B748B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AB282E">
        <w:rPr>
          <w:rFonts w:ascii="Times New Roman" w:eastAsia="Calibri" w:hAnsi="Times New Roman" w:cs="Times New Roman"/>
          <w:sz w:val="28"/>
          <w:szCs w:val="28"/>
        </w:rPr>
        <w:t>Отсутствие порядка осуществления определенных действий  позволяет произвольно воспол</w:t>
      </w:r>
      <w:r w:rsidR="004620BB" w:rsidRPr="00AB282E">
        <w:rPr>
          <w:rFonts w:ascii="Times New Roman" w:eastAsia="Calibri" w:hAnsi="Times New Roman" w:cs="Times New Roman"/>
          <w:sz w:val="28"/>
          <w:szCs w:val="28"/>
        </w:rPr>
        <w:t>нять его на практике</w:t>
      </w:r>
      <w:r w:rsidRPr="00AB282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35767" w:rsidRPr="00AB282E" w:rsidRDefault="00135767" w:rsidP="001F5D1D">
      <w:pPr>
        <w:tabs>
          <w:tab w:val="left" w:pos="0"/>
          <w:tab w:val="left" w:pos="1134"/>
        </w:tabs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F5D1D" w:rsidRDefault="003A0FBA" w:rsidP="00976174">
      <w:pPr>
        <w:pStyle w:val="a3"/>
        <w:numPr>
          <w:ilvl w:val="0"/>
          <w:numId w:val="8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F5D1D">
        <w:rPr>
          <w:rFonts w:ascii="Times New Roman" w:eastAsia="Calibri" w:hAnsi="Times New Roman" w:cs="Times New Roman"/>
          <w:sz w:val="28"/>
          <w:szCs w:val="28"/>
          <w:u w:val="single"/>
        </w:rPr>
        <w:t>юридико-лингвистическая неопределенность</w:t>
      </w:r>
      <w:r w:rsidRPr="003A0FBA">
        <w:rPr>
          <w:rFonts w:ascii="Times New Roman" w:eastAsia="Calibri" w:hAnsi="Times New Roman" w:cs="Times New Roman"/>
          <w:sz w:val="28"/>
          <w:szCs w:val="28"/>
        </w:rPr>
        <w:t xml:space="preserve"> -  употребление неуст</w:t>
      </w:r>
      <w:r w:rsidRPr="003A0FBA">
        <w:rPr>
          <w:rFonts w:ascii="Times New Roman" w:eastAsia="Calibri" w:hAnsi="Times New Roman" w:cs="Times New Roman"/>
          <w:sz w:val="28"/>
          <w:szCs w:val="28"/>
        </w:rPr>
        <w:t>о</w:t>
      </w:r>
      <w:r w:rsidRPr="003A0FBA">
        <w:rPr>
          <w:rFonts w:ascii="Times New Roman" w:eastAsia="Calibri" w:hAnsi="Times New Roman" w:cs="Times New Roman"/>
          <w:sz w:val="28"/>
          <w:szCs w:val="28"/>
        </w:rPr>
        <w:t>явшихся, двусмысленных терминов и категорий оценочного характер</w:t>
      </w:r>
      <w:r w:rsidR="0097617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факт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о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р</w:t>
      </w:r>
      <w:r w:rsidR="00EE1199">
        <w:rPr>
          <w:rFonts w:ascii="Times New Roman" w:eastAsia="Calibri" w:hAnsi="Times New Roman" w:cs="Times New Roman"/>
          <w:sz w:val="28"/>
          <w:szCs w:val="28"/>
        </w:rPr>
        <w:t>а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</w:t>
      </w:r>
      <w:r w:rsidR="00EE1199">
        <w:rPr>
          <w:rFonts w:ascii="Times New Roman" w:eastAsia="Calibri" w:hAnsi="Times New Roman" w:cs="Times New Roman"/>
          <w:sz w:val="28"/>
          <w:szCs w:val="28"/>
        </w:rPr>
        <w:t>5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76174">
        <w:rPr>
          <w:rFonts w:ascii="Times New Roman" w:eastAsia="Calibri" w:hAnsi="Times New Roman" w:cs="Times New Roman"/>
          <w:sz w:val="28"/>
          <w:szCs w:val="28"/>
        </w:rPr>
        <w:t>2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976174">
        <w:rPr>
          <w:rFonts w:ascii="Times New Roman" w:eastAsia="Calibri" w:hAnsi="Times New Roman" w:cs="Times New Roman"/>
          <w:sz w:val="28"/>
          <w:szCs w:val="28"/>
        </w:rPr>
        <w:t>а</w:t>
      </w:r>
      <w:r w:rsidR="00976174" w:rsidRPr="00976174">
        <w:rPr>
          <w:rFonts w:ascii="Times New Roman" w:eastAsia="Calibri" w:hAnsi="Times New Roman" w:cs="Times New Roman"/>
          <w:sz w:val="28"/>
          <w:szCs w:val="28"/>
        </w:rPr>
        <w:t xml:space="preserve"> в I полугодии 2014 года, 1 фактор во II полугодии 2014 года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1F5D1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82003" w:rsidRPr="00F01972" w:rsidRDefault="001F5D1D" w:rsidP="00382003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 xml:space="preserve">Например, </w:t>
      </w:r>
      <w:r w:rsidR="00382003" w:rsidRPr="00F01972">
        <w:rPr>
          <w:rFonts w:ascii="Times New Roman" w:eastAsia="Calibri" w:hAnsi="Times New Roman" w:cs="Times New Roman"/>
          <w:sz w:val="28"/>
          <w:szCs w:val="28"/>
        </w:rPr>
        <w:t xml:space="preserve"> нормами Положения о комиссии определено, </w:t>
      </w:r>
      <w:r w:rsidR="00F01972">
        <w:rPr>
          <w:rFonts w:ascii="Times New Roman" w:eastAsia="Calibri" w:hAnsi="Times New Roman" w:cs="Times New Roman"/>
          <w:sz w:val="28"/>
          <w:szCs w:val="28"/>
        </w:rPr>
        <w:t xml:space="preserve">что </w:t>
      </w:r>
      <w:r w:rsidR="00382003" w:rsidRPr="00F01972">
        <w:rPr>
          <w:rFonts w:ascii="Times New Roman" w:eastAsia="Calibri" w:hAnsi="Times New Roman" w:cs="Times New Roman"/>
          <w:sz w:val="28"/>
          <w:szCs w:val="28"/>
        </w:rPr>
        <w:t>председатель комиссии в отдельных случаях вправе поручить вести заседания Комиссии о</w:t>
      </w:r>
      <w:r w:rsidR="00382003" w:rsidRPr="00F01972">
        <w:rPr>
          <w:rFonts w:ascii="Times New Roman" w:eastAsia="Calibri" w:hAnsi="Times New Roman" w:cs="Times New Roman"/>
          <w:sz w:val="28"/>
          <w:szCs w:val="28"/>
        </w:rPr>
        <w:t>д</w:t>
      </w:r>
      <w:r w:rsidR="00382003" w:rsidRPr="00F01972">
        <w:rPr>
          <w:rFonts w:ascii="Times New Roman" w:eastAsia="Calibri" w:hAnsi="Times New Roman" w:cs="Times New Roman"/>
          <w:sz w:val="28"/>
          <w:szCs w:val="28"/>
        </w:rPr>
        <w:t>ному из членов Комиссии.</w:t>
      </w:r>
    </w:p>
    <w:p w:rsidR="00DF554E" w:rsidRPr="00F01972" w:rsidRDefault="00F01972" w:rsidP="00F01972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>Нормами Положения не раскрывается понятие «отдельных случаев».</w:t>
      </w:r>
      <w:r w:rsidR="001F5D1D" w:rsidRPr="00F0197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90683" w:rsidRPr="00F01972" w:rsidRDefault="001F5D1D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F01972">
        <w:rPr>
          <w:rFonts w:ascii="Times New Roman" w:eastAsia="Calibri" w:hAnsi="Times New Roman" w:cs="Times New Roman"/>
          <w:sz w:val="28"/>
          <w:szCs w:val="28"/>
        </w:rPr>
        <w:t>Использование в нормативном правовом акте терминов, допускающих различные трактовки, повышает вероятность произвольного применения его на практике.</w:t>
      </w:r>
    </w:p>
    <w:p w:rsidR="00AD10F8" w:rsidRPr="00032DD5" w:rsidRDefault="0044790B" w:rsidP="001F5D1D">
      <w:pPr>
        <w:pStyle w:val="a3"/>
        <w:tabs>
          <w:tab w:val="left" w:pos="0"/>
          <w:tab w:val="left" w:pos="993"/>
        </w:tabs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032DD5">
        <w:rPr>
          <w:rFonts w:ascii="Times New Roman" w:eastAsia="Calibri" w:hAnsi="Times New Roman" w:cs="Times New Roman"/>
          <w:sz w:val="28"/>
          <w:szCs w:val="28"/>
        </w:rPr>
        <w:t>Таким образом, в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акт</w:t>
      </w:r>
      <w:r w:rsidR="001D7254" w:rsidRPr="00032DD5">
        <w:rPr>
          <w:rFonts w:ascii="Times New Roman" w:eastAsia="Calibri" w:hAnsi="Times New Roman" w:cs="Times New Roman"/>
          <w:sz w:val="28"/>
          <w:szCs w:val="28"/>
        </w:rPr>
        <w:t>ах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чаще всего</w:t>
      </w:r>
      <w:r w:rsidR="00AD10F8" w:rsidRPr="00032DD5">
        <w:rPr>
          <w:rFonts w:ascii="Times New Roman" w:eastAsia="Calibri" w:hAnsi="Times New Roman" w:cs="Times New Roman"/>
          <w:sz w:val="28"/>
          <w:szCs w:val="28"/>
        </w:rPr>
        <w:t>:</w:t>
      </w:r>
      <w:r w:rsidR="00565D6C" w:rsidRPr="00032DD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A3AF5" w:rsidRPr="006A3AF5" w:rsidRDefault="006A3AF5" w:rsidP="006A3AF5">
      <w:pPr>
        <w:pStyle w:val="a3"/>
        <w:numPr>
          <w:ilvl w:val="0"/>
          <w:numId w:val="44"/>
        </w:numPr>
        <w:ind w:left="0" w:firstLine="567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отсутствуют сроки совершения определенных административных процедур;</w:t>
      </w:r>
    </w:p>
    <w:p w:rsidR="001F5D1D" w:rsidRPr="006A3AF5" w:rsidRDefault="001F5D1D" w:rsidP="006A3AF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отсутствует порядок (один из его элементов порядка) совершения органами государственной власти определенных действий;</w:t>
      </w:r>
    </w:p>
    <w:p w:rsidR="001F5D1D" w:rsidRPr="006A3AF5" w:rsidRDefault="001F5D1D" w:rsidP="006A3AF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/>
        <w:ind w:left="0"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6A3AF5">
        <w:rPr>
          <w:rFonts w:ascii="Times New Roman" w:eastAsia="Calibri" w:hAnsi="Times New Roman" w:cs="Times New Roman"/>
          <w:sz w:val="28"/>
          <w:szCs w:val="28"/>
        </w:rPr>
        <w:t>употребляются неустоявшиеся, двусмысленные термины и катег</w:t>
      </w:r>
      <w:r w:rsidRPr="006A3AF5">
        <w:rPr>
          <w:rFonts w:ascii="Times New Roman" w:eastAsia="Calibri" w:hAnsi="Times New Roman" w:cs="Times New Roman"/>
          <w:sz w:val="28"/>
          <w:szCs w:val="28"/>
        </w:rPr>
        <w:t>о</w:t>
      </w:r>
      <w:r w:rsidRPr="006A3AF5">
        <w:rPr>
          <w:rFonts w:ascii="Times New Roman" w:eastAsia="Calibri" w:hAnsi="Times New Roman" w:cs="Times New Roman"/>
          <w:sz w:val="28"/>
          <w:szCs w:val="28"/>
        </w:rPr>
        <w:t xml:space="preserve">рии оценочного характера. </w:t>
      </w:r>
    </w:p>
    <w:p w:rsidR="00135767" w:rsidRDefault="0013576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B86348" w:rsidRDefault="004C60F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Наиболее часто выявляемы</w:t>
      </w:r>
      <w:r w:rsidR="00B86348"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B86348">
        <w:rPr>
          <w:rFonts w:ascii="Times New Roman" w:eastAsia="Calibri" w:hAnsi="Times New Roman" w:cs="Times New Roman"/>
          <w:sz w:val="28"/>
          <w:szCs w:val="28"/>
        </w:rPr>
        <w:t>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нормативных правовых ак</w:t>
      </w:r>
      <w:r w:rsidR="00FA7693">
        <w:rPr>
          <w:rFonts w:ascii="Times New Roman" w:eastAsia="Calibri" w:hAnsi="Times New Roman" w:cs="Times New Roman"/>
          <w:sz w:val="28"/>
          <w:szCs w:val="28"/>
        </w:rPr>
        <w:t>тах</w:t>
      </w:r>
      <w:r w:rsidR="00B86348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86348" w:rsidRDefault="00B8634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8B0B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 первом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 месте -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60FA">
        <w:rPr>
          <w:rFonts w:ascii="Times New Roman" w:eastAsia="Calibri" w:hAnsi="Times New Roman" w:cs="Times New Roman"/>
          <w:sz w:val="28"/>
          <w:szCs w:val="28"/>
        </w:rPr>
        <w:t xml:space="preserve">«широта дискреционных полномочий» </w:t>
      </w:r>
      <w:r w:rsidR="00EE1199">
        <w:rPr>
          <w:rFonts w:ascii="Times New Roman" w:eastAsia="Calibri" w:hAnsi="Times New Roman" w:cs="Times New Roman"/>
          <w:sz w:val="28"/>
          <w:szCs w:val="28"/>
        </w:rPr>
        <w:t>47,8 % из всех факторов, выявленных в нормативных правовых актах в анализируемом пери</w:t>
      </w:r>
      <w:r w:rsidR="00EE1199">
        <w:rPr>
          <w:rFonts w:ascii="Times New Roman" w:eastAsia="Calibri" w:hAnsi="Times New Roman" w:cs="Times New Roman"/>
          <w:sz w:val="28"/>
          <w:szCs w:val="28"/>
        </w:rPr>
        <w:t>о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де (во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071">
        <w:rPr>
          <w:rFonts w:ascii="Times New Roman" w:eastAsia="Calibri" w:hAnsi="Times New Roman" w:cs="Times New Roman"/>
          <w:sz w:val="28"/>
          <w:szCs w:val="28"/>
        </w:rPr>
        <w:t>53,8 %</w:t>
      </w:r>
      <w:r w:rsidR="00EE1199">
        <w:rPr>
          <w:rFonts w:ascii="Times New Roman" w:eastAsia="Calibri" w:hAnsi="Times New Roman" w:cs="Times New Roman"/>
          <w:sz w:val="28"/>
          <w:szCs w:val="28"/>
        </w:rPr>
        <w:t>)</w:t>
      </w:r>
      <w:r w:rsidR="008B0B0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0B04" w:rsidRDefault="008B0B04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втором месте 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е</w:t>
      </w:r>
      <w:r w:rsidR="00686071" w:rsidRPr="00686071">
        <w:rPr>
          <w:rFonts w:ascii="Times New Roman" w:eastAsia="Calibri" w:hAnsi="Times New Roman" w:cs="Times New Roman"/>
          <w:sz w:val="28"/>
          <w:szCs w:val="28"/>
        </w:rPr>
        <w:t>дур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- 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34,7% из всех факторов, выявленных в нормативных правовых актах в анализируемом периоде (во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071">
        <w:rPr>
          <w:rFonts w:ascii="Times New Roman" w:eastAsia="Calibri" w:hAnsi="Times New Roman" w:cs="Times New Roman"/>
          <w:sz w:val="28"/>
          <w:szCs w:val="28"/>
        </w:rPr>
        <w:t>38,46</w:t>
      </w:r>
      <w:r>
        <w:rPr>
          <w:rFonts w:ascii="Times New Roman" w:eastAsia="Calibri" w:hAnsi="Times New Roman" w:cs="Times New Roman"/>
          <w:sz w:val="28"/>
          <w:szCs w:val="28"/>
        </w:rPr>
        <w:t xml:space="preserve"> %</w:t>
      </w:r>
      <w:r w:rsidR="00EE1199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8B0B04" w:rsidRDefault="008B0B04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третьем </w:t>
      </w:r>
      <w:r w:rsidR="00686071">
        <w:rPr>
          <w:rFonts w:ascii="Times New Roman" w:eastAsia="Calibri" w:hAnsi="Times New Roman" w:cs="Times New Roman"/>
          <w:sz w:val="28"/>
          <w:szCs w:val="28"/>
        </w:rPr>
        <w:t>месте</w:t>
      </w:r>
      <w:r w:rsidR="00102583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B0B04">
        <w:rPr>
          <w:rFonts w:ascii="Times New Roman" w:eastAsia="Calibri" w:hAnsi="Times New Roman" w:cs="Times New Roman"/>
          <w:sz w:val="28"/>
          <w:szCs w:val="28"/>
        </w:rPr>
        <w:t>«юридико-лингвистическая неопределенность»  -</w:t>
      </w:r>
      <w:r w:rsidR="006860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99">
        <w:rPr>
          <w:rFonts w:ascii="Times New Roman" w:eastAsia="Calibri" w:hAnsi="Times New Roman" w:cs="Times New Roman"/>
          <w:sz w:val="28"/>
          <w:szCs w:val="28"/>
        </w:rPr>
        <w:t>13,04% из всех факторов, выявленных в нормативных правовых актах в анал</w:t>
      </w:r>
      <w:r w:rsidR="00EE1199">
        <w:rPr>
          <w:rFonts w:ascii="Times New Roman" w:eastAsia="Calibri" w:hAnsi="Times New Roman" w:cs="Times New Roman"/>
          <w:sz w:val="28"/>
          <w:szCs w:val="28"/>
        </w:rPr>
        <w:t>и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зируемом периоде (во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II полу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годии </w:t>
      </w:r>
      <w:r w:rsidR="00EE1199" w:rsidRPr="00976174">
        <w:rPr>
          <w:rFonts w:ascii="Times New Roman" w:eastAsia="Calibri" w:hAnsi="Times New Roman" w:cs="Times New Roman"/>
          <w:sz w:val="28"/>
          <w:szCs w:val="28"/>
        </w:rPr>
        <w:t>2014 года</w:t>
      </w:r>
      <w:r w:rsidR="00EE119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6071">
        <w:rPr>
          <w:rFonts w:ascii="Times New Roman" w:eastAsia="Calibri" w:hAnsi="Times New Roman" w:cs="Times New Roman"/>
          <w:sz w:val="28"/>
          <w:szCs w:val="28"/>
        </w:rPr>
        <w:t>7,96 %</w:t>
      </w:r>
      <w:r w:rsidR="00EE1199">
        <w:rPr>
          <w:rFonts w:ascii="Times New Roman" w:eastAsia="Calibri" w:hAnsi="Times New Roman" w:cs="Times New Roman"/>
          <w:sz w:val="28"/>
          <w:szCs w:val="28"/>
        </w:rPr>
        <w:t>)</w:t>
      </w:r>
      <w:r w:rsidR="0068607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2722" w:rsidRDefault="008E2722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C20EA" w:rsidRDefault="001C20EA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Доля каждого выявленного </w:t>
      </w:r>
      <w:r w:rsidR="00C263C1">
        <w:rPr>
          <w:rFonts w:ascii="Times New Roman" w:eastAsia="Calibri" w:hAnsi="Times New Roman" w:cs="Times New Roman"/>
          <w:sz w:val="28"/>
          <w:szCs w:val="28"/>
        </w:rPr>
        <w:t xml:space="preserve">коррупциогенного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фактора </w:t>
      </w:r>
      <w:r w:rsidRPr="001C20EA">
        <w:rPr>
          <w:rFonts w:ascii="Times New Roman" w:eastAsia="Calibri" w:hAnsi="Times New Roman" w:cs="Times New Roman"/>
          <w:sz w:val="28"/>
          <w:szCs w:val="28"/>
        </w:rPr>
        <w:t>в процентном с</w:t>
      </w:r>
      <w:r w:rsidRPr="001C20EA">
        <w:rPr>
          <w:rFonts w:ascii="Times New Roman" w:eastAsia="Calibri" w:hAnsi="Times New Roman" w:cs="Times New Roman"/>
          <w:sz w:val="28"/>
          <w:szCs w:val="28"/>
        </w:rPr>
        <w:t>о</w:t>
      </w:r>
      <w:r w:rsidRPr="001C20EA">
        <w:rPr>
          <w:rFonts w:ascii="Times New Roman" w:eastAsia="Calibri" w:hAnsi="Times New Roman" w:cs="Times New Roman"/>
          <w:sz w:val="28"/>
          <w:szCs w:val="28"/>
        </w:rPr>
        <w:t>отношении  от общего числа выявленных коррупциогенных факторов, отр</w:t>
      </w:r>
      <w:r w:rsidRPr="001C20EA">
        <w:rPr>
          <w:rFonts w:ascii="Times New Roman" w:eastAsia="Calibri" w:hAnsi="Times New Roman" w:cs="Times New Roman"/>
          <w:sz w:val="28"/>
          <w:szCs w:val="28"/>
        </w:rPr>
        <w:t>а</w:t>
      </w:r>
      <w:r w:rsidR="001E7F35">
        <w:rPr>
          <w:rFonts w:ascii="Times New Roman" w:eastAsia="Calibri" w:hAnsi="Times New Roman" w:cs="Times New Roman"/>
          <w:sz w:val="28"/>
          <w:szCs w:val="28"/>
        </w:rPr>
        <w:t>женных в заключениях во I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полугодии 201</w:t>
      </w:r>
      <w:r w:rsidR="001E7F35">
        <w:rPr>
          <w:rFonts w:ascii="Times New Roman" w:eastAsia="Calibri" w:hAnsi="Times New Roman" w:cs="Times New Roman"/>
          <w:sz w:val="28"/>
          <w:szCs w:val="28"/>
        </w:rPr>
        <w:t>5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представлена в диаграмме.</w:t>
      </w:r>
    </w:p>
    <w:p w:rsidR="00C60613" w:rsidRDefault="00C60613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35767" w:rsidRDefault="00135767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600EB8" w:rsidRDefault="001E7F35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E7F35" w:rsidRDefault="001E7F35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263C1" w:rsidRDefault="00C263C1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Соотношение преобладающих типичных коррупциогенных факторов</w:t>
      </w:r>
      <w:r w:rsidR="00627DC1">
        <w:rPr>
          <w:rFonts w:ascii="Times New Roman" w:eastAsia="Calibri" w:hAnsi="Times New Roman" w:cs="Times New Roman"/>
          <w:sz w:val="28"/>
          <w:szCs w:val="28"/>
        </w:rPr>
        <w:t>, в</w:t>
      </w:r>
      <w:r w:rsidR="00627DC1">
        <w:rPr>
          <w:rFonts w:ascii="Times New Roman" w:eastAsia="Calibri" w:hAnsi="Times New Roman" w:cs="Times New Roman"/>
          <w:sz w:val="28"/>
          <w:szCs w:val="28"/>
        </w:rPr>
        <w:t>ы</w:t>
      </w:r>
      <w:r w:rsidR="00627DC1">
        <w:rPr>
          <w:rFonts w:ascii="Times New Roman" w:eastAsia="Calibri" w:hAnsi="Times New Roman" w:cs="Times New Roman"/>
          <w:sz w:val="28"/>
          <w:szCs w:val="28"/>
        </w:rPr>
        <w:t>явленных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нормативных правовых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актах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715B8">
        <w:rPr>
          <w:rFonts w:ascii="Times New Roman" w:eastAsia="Calibri" w:hAnsi="Times New Roman" w:cs="Times New Roman"/>
          <w:sz w:val="28"/>
          <w:szCs w:val="28"/>
        </w:rPr>
        <w:t>в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>полугодии 201</w:t>
      </w:r>
      <w:r w:rsidR="00C60613">
        <w:rPr>
          <w:rFonts w:ascii="Times New Roman" w:eastAsia="Calibri" w:hAnsi="Times New Roman" w:cs="Times New Roman"/>
          <w:sz w:val="28"/>
          <w:szCs w:val="28"/>
        </w:rPr>
        <w:t>5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 года по сравнению с </w:t>
      </w:r>
      <w:r w:rsidR="000870BF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870BF">
        <w:rPr>
          <w:rFonts w:ascii="Times New Roman" w:eastAsia="Calibri" w:hAnsi="Times New Roman" w:cs="Times New Roman"/>
          <w:sz w:val="28"/>
          <w:szCs w:val="28"/>
        </w:rPr>
        <w:t>полугодием</w:t>
      </w:r>
      <w:r w:rsidR="00C60613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C60613" w:rsidRPr="00C606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0613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C60613">
        <w:rPr>
          <w:rFonts w:ascii="Times New Roman" w:eastAsia="Calibri" w:hAnsi="Times New Roman" w:cs="Times New Roman"/>
          <w:sz w:val="28"/>
          <w:szCs w:val="28"/>
        </w:rPr>
        <w:t xml:space="preserve"> полугодием</w:t>
      </w:r>
      <w:r w:rsidR="000870BF">
        <w:rPr>
          <w:rFonts w:ascii="Times New Roman" w:eastAsia="Calibri" w:hAnsi="Times New Roman" w:cs="Times New Roman"/>
          <w:sz w:val="28"/>
          <w:szCs w:val="28"/>
        </w:rPr>
        <w:t xml:space="preserve"> 2014 года</w:t>
      </w:r>
      <w:r w:rsidR="000870BF" w:rsidRPr="000870BF">
        <w:t xml:space="preserve"> </w:t>
      </w:r>
      <w:r w:rsidR="000870BF" w:rsidRPr="000870BF">
        <w:rPr>
          <w:rFonts w:ascii="Times New Roman" w:eastAsia="Calibri" w:hAnsi="Times New Roman" w:cs="Times New Roman"/>
          <w:sz w:val="28"/>
          <w:szCs w:val="28"/>
        </w:rPr>
        <w:t>приведено в таблице и диаграмме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613" w:rsidRDefault="00C60613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135767" w:rsidRDefault="00135767" w:rsidP="00C263C1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C263C1" w:rsidRDefault="00C263C1" w:rsidP="00C263C1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A3AF5">
        <w:rPr>
          <w:rFonts w:ascii="Times New Roman" w:hAnsi="Times New Roman" w:cs="Times New Roman"/>
          <w:b/>
          <w:bCs/>
          <w:sz w:val="28"/>
          <w:szCs w:val="28"/>
        </w:rPr>
        <w:t>Преобладающие типичные коррупциогенные факторы:</w:t>
      </w:r>
    </w:p>
    <w:tbl>
      <w:tblPr>
        <w:tblStyle w:val="a6"/>
        <w:tblW w:w="100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275"/>
        <w:gridCol w:w="1276"/>
        <w:gridCol w:w="1668"/>
        <w:gridCol w:w="1167"/>
        <w:gridCol w:w="1134"/>
        <w:gridCol w:w="1667"/>
      </w:tblGrid>
      <w:tr w:rsidR="001E7F35" w:rsidRPr="00B12017" w:rsidTr="00A26F59">
        <w:trPr>
          <w:trHeight w:val="3322"/>
        </w:trPr>
        <w:tc>
          <w:tcPr>
            <w:tcW w:w="1844" w:type="dxa"/>
            <w:vMerge w:val="restart"/>
          </w:tcPr>
          <w:p w:rsidR="001E7F35" w:rsidRPr="00B12017" w:rsidRDefault="00135767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</w:t>
            </w:r>
            <w:r w:rsidR="001E7F35" w:rsidRPr="00B120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аименование  фактора</w:t>
            </w:r>
          </w:p>
        </w:tc>
        <w:tc>
          <w:tcPr>
            <w:tcW w:w="2551" w:type="dxa"/>
            <w:gridSpan w:val="2"/>
          </w:tcPr>
          <w:p w:rsidR="001E7F35" w:rsidRPr="00D63DC3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2014 года</w:t>
            </w:r>
          </w:p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выявленных корру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циогенных факторов в НПА, отраженных в </w:t>
            </w:r>
            <w:proofErr w:type="gramStart"/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заключениях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соотве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ствующего полугодия 2014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1668" w:type="dxa"/>
            <w:vMerge w:val="restart"/>
          </w:tcPr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НПА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I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лугодии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2015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(в % от общего числа выявленных коррупци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генных фа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торов в НПА, отраженных в заключениях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полугодия 2015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301" w:type="dxa"/>
            <w:gridSpan w:val="2"/>
          </w:tcPr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факт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в 2014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от обще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 чис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ла выя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ленных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ных факторов в НПА, отра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женных в 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ключе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ветствующего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лугодия 2014 года</w:t>
            </w:r>
          </w:p>
        </w:tc>
        <w:tc>
          <w:tcPr>
            <w:tcW w:w="1667" w:type="dxa"/>
            <w:vMerge w:val="restart"/>
          </w:tcPr>
          <w:p w:rsidR="001E7F35" w:rsidRDefault="001E7F35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факторов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дии 2015 года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общего числа выявленных коррупци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генных фа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торов в НПА, отраженных в заключениях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полугодия 2015 года</w:t>
            </w:r>
          </w:p>
        </w:tc>
      </w:tr>
      <w:tr w:rsidR="001E7F35" w:rsidRPr="007E167B" w:rsidTr="001E7F35">
        <w:tc>
          <w:tcPr>
            <w:tcW w:w="1844" w:type="dxa"/>
            <w:vMerge/>
          </w:tcPr>
          <w:p w:rsidR="001E7F35" w:rsidRDefault="001E7F35" w:rsidP="00A26F59">
            <w:pPr>
              <w:tabs>
                <w:tab w:val="right" w:pos="5030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1276" w:type="dxa"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лугодии</w:t>
            </w:r>
          </w:p>
        </w:tc>
        <w:tc>
          <w:tcPr>
            <w:tcW w:w="1668" w:type="dxa"/>
            <w:vMerge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7" w:type="dxa"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годии</w:t>
            </w:r>
          </w:p>
        </w:tc>
        <w:tc>
          <w:tcPr>
            <w:tcW w:w="1134" w:type="dxa"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 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63DC3">
              <w:rPr>
                <w:rFonts w:ascii="Times New Roman" w:hAnsi="Times New Roman" w:cs="Times New Roman"/>
                <w:bCs/>
                <w:sz w:val="24"/>
                <w:szCs w:val="24"/>
              </w:rPr>
              <w:t>лугодии</w:t>
            </w:r>
          </w:p>
        </w:tc>
        <w:tc>
          <w:tcPr>
            <w:tcW w:w="1667" w:type="dxa"/>
            <w:vMerge/>
          </w:tcPr>
          <w:p w:rsid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26F59" w:rsidRPr="007E167B" w:rsidTr="001E7F35">
        <w:tc>
          <w:tcPr>
            <w:tcW w:w="1844" w:type="dxa"/>
          </w:tcPr>
          <w:p w:rsidR="00A26F59" w:rsidRPr="007E167B" w:rsidRDefault="00A26F59" w:rsidP="00A26F59">
            <w:pPr>
              <w:tabs>
                <w:tab w:val="right" w:pos="5030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широта 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креционных полномочий </w:t>
            </w:r>
          </w:p>
        </w:tc>
        <w:tc>
          <w:tcPr>
            <w:tcW w:w="1275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23,3</w:t>
            </w:r>
          </w:p>
        </w:tc>
        <w:tc>
          <w:tcPr>
            <w:tcW w:w="1276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53,8</w:t>
            </w:r>
          </w:p>
        </w:tc>
        <w:tc>
          <w:tcPr>
            <w:tcW w:w="1668" w:type="dxa"/>
          </w:tcPr>
          <w:p w:rsidR="00A26F59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47,8</w:t>
            </w:r>
          </w:p>
        </w:tc>
        <w:tc>
          <w:tcPr>
            <w:tcW w:w="1167" w:type="dxa"/>
          </w:tcPr>
          <w:p w:rsidR="00A26F59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A26F59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667" w:type="dxa"/>
          </w:tcPr>
          <w:p w:rsidR="00A26F59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A26F59" w:rsidRPr="007E167B" w:rsidTr="001E7F35">
        <w:tc>
          <w:tcPr>
            <w:tcW w:w="1844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или неполнота а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министрати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ных процедур</w:t>
            </w:r>
          </w:p>
        </w:tc>
        <w:tc>
          <w:tcPr>
            <w:tcW w:w="1275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36,6</w:t>
            </w:r>
          </w:p>
        </w:tc>
        <w:tc>
          <w:tcPr>
            <w:tcW w:w="1276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38,46</w:t>
            </w:r>
          </w:p>
        </w:tc>
        <w:tc>
          <w:tcPr>
            <w:tcW w:w="1668" w:type="dxa"/>
          </w:tcPr>
          <w:p w:rsidR="00A26F59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34,7</w:t>
            </w:r>
          </w:p>
        </w:tc>
        <w:tc>
          <w:tcPr>
            <w:tcW w:w="1167" w:type="dxa"/>
          </w:tcPr>
          <w:p w:rsidR="00A26F59" w:rsidRPr="0051660C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11</w:t>
            </w:r>
          </w:p>
        </w:tc>
        <w:tc>
          <w:tcPr>
            <w:tcW w:w="1134" w:type="dxa"/>
          </w:tcPr>
          <w:p w:rsidR="00A26F59" w:rsidRPr="00A26F59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667" w:type="dxa"/>
          </w:tcPr>
          <w:p w:rsidR="00A26F59" w:rsidRP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26F59" w:rsidRPr="007E167B" w:rsidTr="001E7F35">
        <w:tc>
          <w:tcPr>
            <w:tcW w:w="1844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юридико-лингвистич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ская неопред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7E167B">
              <w:rPr>
                <w:rFonts w:ascii="Times New Roman" w:eastAsia="Calibri" w:hAnsi="Times New Roman" w:cs="Times New Roman"/>
                <w:sz w:val="24"/>
                <w:szCs w:val="24"/>
              </w:rPr>
              <w:t>ленность</w:t>
            </w:r>
          </w:p>
        </w:tc>
        <w:tc>
          <w:tcPr>
            <w:tcW w:w="1275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6,6</w:t>
            </w:r>
          </w:p>
        </w:tc>
        <w:tc>
          <w:tcPr>
            <w:tcW w:w="1276" w:type="dxa"/>
          </w:tcPr>
          <w:p w:rsidR="00A26F59" w:rsidRPr="007E167B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1668" w:type="dxa"/>
          </w:tcPr>
          <w:p w:rsidR="00A26F59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13,04</w:t>
            </w:r>
          </w:p>
        </w:tc>
        <w:tc>
          <w:tcPr>
            <w:tcW w:w="1167" w:type="dxa"/>
          </w:tcPr>
          <w:p w:rsidR="00A26F59" w:rsidRPr="0051660C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</w:tcPr>
          <w:p w:rsidR="00A26F59" w:rsidRPr="00A26F59" w:rsidRDefault="00A26F59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7" w:type="dxa"/>
          </w:tcPr>
          <w:p w:rsidR="00A26F59" w:rsidRPr="001E7F35" w:rsidRDefault="001E7F35" w:rsidP="00A26F59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:rsidR="00C263C1" w:rsidRDefault="00C263C1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4715B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Сравнительный анализ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количества типичных коррупциогенных факторов, выявленных в нормативных правовых актах в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полугодии 2015 года по сравн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нию с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0870B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полугодием и</w:t>
      </w:r>
      <w:r w:rsidRPr="00C606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полугодием 2014 года, </w:t>
      </w:r>
      <w:r w:rsidRPr="001C20EA">
        <w:rPr>
          <w:rFonts w:ascii="Times New Roman" w:eastAsia="Calibri" w:hAnsi="Times New Roman" w:cs="Times New Roman"/>
          <w:sz w:val="28"/>
          <w:szCs w:val="28"/>
        </w:rPr>
        <w:t>от общего числа выяв</w:t>
      </w:r>
      <w:r>
        <w:rPr>
          <w:rFonts w:ascii="Times New Roman" w:eastAsia="Calibri" w:hAnsi="Times New Roman" w:cs="Times New Roman"/>
          <w:sz w:val="28"/>
          <w:szCs w:val="28"/>
        </w:rPr>
        <w:t>ленных коррупциогенных факторов</w:t>
      </w:r>
      <w:r w:rsidRPr="004715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соответствующем периоде</w:t>
      </w:r>
      <w:r w:rsidR="007B4AD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50EB8" w:rsidRDefault="004715B8" w:rsidP="00151837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1C20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50EB8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7B4ADB">
        <w:rPr>
          <w:rFonts w:ascii="Times New Roman" w:eastAsia="Calibri" w:hAnsi="Times New Roman" w:cs="Times New Roman"/>
          <w:sz w:val="28"/>
          <w:szCs w:val="28"/>
        </w:rPr>
        <w:lastRenderedPageBreak/>
        <w:t>Сравнительный анализ типичных коррупциогенных факторов, выявле</w:t>
      </w:r>
      <w:r w:rsidRPr="007B4ADB">
        <w:rPr>
          <w:rFonts w:ascii="Times New Roman" w:eastAsia="Calibri" w:hAnsi="Times New Roman" w:cs="Times New Roman"/>
          <w:sz w:val="28"/>
          <w:szCs w:val="28"/>
        </w:rPr>
        <w:t>н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ных в нормативных правовых актах в </w:t>
      </w:r>
      <w:r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 полугодии 2015 года по сравнению с </w:t>
      </w:r>
      <w:r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 полугодием и </w:t>
      </w:r>
      <w:r w:rsidRPr="007B4ADB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7B4ADB">
        <w:rPr>
          <w:rFonts w:ascii="Times New Roman" w:eastAsia="Calibri" w:hAnsi="Times New Roman" w:cs="Times New Roman"/>
          <w:sz w:val="28"/>
          <w:szCs w:val="28"/>
        </w:rPr>
        <w:t xml:space="preserve"> полугодием 2014 года, от общего числа выявленных корру</w:t>
      </w:r>
      <w:r w:rsidRPr="007B4ADB">
        <w:rPr>
          <w:rFonts w:ascii="Times New Roman" w:eastAsia="Calibri" w:hAnsi="Times New Roman" w:cs="Times New Roman"/>
          <w:sz w:val="28"/>
          <w:szCs w:val="28"/>
        </w:rPr>
        <w:t>п</w:t>
      </w:r>
      <w:r w:rsidRPr="007B4ADB">
        <w:rPr>
          <w:rFonts w:ascii="Times New Roman" w:eastAsia="Calibri" w:hAnsi="Times New Roman" w:cs="Times New Roman"/>
          <w:sz w:val="28"/>
          <w:szCs w:val="28"/>
        </w:rPr>
        <w:t>циогенных факторов в соответствующем периоде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(в процентном соотношении)</w:t>
      </w:r>
      <w:r w:rsidRPr="007B4ADB">
        <w:rPr>
          <w:rFonts w:ascii="Times New Roman" w:eastAsia="Calibri" w:hAnsi="Times New Roman" w:cs="Times New Roman"/>
          <w:sz w:val="28"/>
          <w:szCs w:val="28"/>
        </w:rPr>
        <w:t>:</w:t>
      </w: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7B4ADB" w:rsidRDefault="008E2722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Таким образом, количество выявленных коррупциогенных факторов в 1 полугодии 2015 года возросло по сравнению с количеством аналогичных фа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торов, выявленных в предыдущие периоды. Однако в процентом соотношении </w:t>
      </w:r>
      <w:r w:rsidR="00A83EDD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аблюдается уменьшени</w:t>
      </w:r>
      <w:r w:rsidR="00A83EDD">
        <w:rPr>
          <w:rFonts w:ascii="Times New Roman" w:eastAsia="Calibri" w:hAnsi="Times New Roman" w:cs="Times New Roman"/>
          <w:sz w:val="28"/>
          <w:szCs w:val="28"/>
        </w:rPr>
        <w:t>е выявления коррупциогенных факторов по сравнению с предыдущими периодами.</w:t>
      </w:r>
    </w:p>
    <w:p w:rsidR="007B4ADB" w:rsidRPr="007B4ADB" w:rsidRDefault="007B4ADB" w:rsidP="007B4ADB">
      <w:pPr>
        <w:pStyle w:val="a3"/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</w:p>
    <w:p w:rsidR="0044790B" w:rsidRPr="003A7E69" w:rsidRDefault="00AD10F8" w:rsidP="003A7E6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540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3A7E69">
        <w:rPr>
          <w:rFonts w:ascii="Times New Roman" w:eastAsia="Calibri" w:hAnsi="Times New Roman" w:cs="Times New Roman"/>
          <w:sz w:val="28"/>
          <w:szCs w:val="28"/>
        </w:rPr>
        <w:t>А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нализ результ</w:t>
      </w:r>
      <w:r w:rsidR="00C05DD4" w:rsidRPr="003A7E69">
        <w:rPr>
          <w:rFonts w:ascii="Times New Roman" w:eastAsia="Calibri" w:hAnsi="Times New Roman" w:cs="Times New Roman"/>
          <w:sz w:val="28"/>
          <w:szCs w:val="28"/>
        </w:rPr>
        <w:t>ат</w:t>
      </w:r>
      <w:r w:rsidR="00AE4E75" w:rsidRPr="003A7E69">
        <w:rPr>
          <w:rFonts w:ascii="Times New Roman" w:eastAsia="Calibri" w:hAnsi="Times New Roman" w:cs="Times New Roman"/>
          <w:sz w:val="28"/>
          <w:szCs w:val="28"/>
        </w:rPr>
        <w:t>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 xml:space="preserve"> антикоррупционной экспертизы </w:t>
      </w:r>
      <w:r w:rsidR="00E47CFB" w:rsidRPr="003A7E69">
        <w:rPr>
          <w:rFonts w:ascii="Times New Roman" w:eastAsia="Calibri" w:hAnsi="Times New Roman" w:cs="Times New Roman"/>
          <w:b/>
          <w:sz w:val="28"/>
          <w:szCs w:val="28"/>
        </w:rPr>
        <w:t>проектов</w:t>
      </w:r>
      <w:r w:rsidR="00E47CFB" w:rsidRPr="003A7E6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D6C" w:rsidRPr="003A7E69">
        <w:rPr>
          <w:rFonts w:ascii="Times New Roman" w:eastAsia="Calibri" w:hAnsi="Times New Roman" w:cs="Times New Roman"/>
          <w:b/>
          <w:sz w:val="28"/>
          <w:szCs w:val="28"/>
        </w:rPr>
        <w:t>нормативных правовых актов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подвергшихся антикоррупционной эксперт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и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зе, показ</w:t>
      </w:r>
      <w:r w:rsidR="00921585" w:rsidRPr="003A7E69">
        <w:rPr>
          <w:rFonts w:ascii="Times New Roman" w:eastAsia="Calibri" w:hAnsi="Times New Roman" w:cs="Times New Roman"/>
          <w:sz w:val="28"/>
          <w:szCs w:val="28"/>
        </w:rPr>
        <w:t>ал</w:t>
      </w:r>
      <w:r w:rsidR="00565D6C" w:rsidRPr="003A7E69">
        <w:rPr>
          <w:rFonts w:ascii="Times New Roman" w:eastAsia="Calibri" w:hAnsi="Times New Roman" w:cs="Times New Roman"/>
          <w:sz w:val="28"/>
          <w:szCs w:val="28"/>
        </w:rPr>
        <w:t>, что,  преобладающими типичными коррупциогенными факторами являются</w:t>
      </w:r>
      <w:r w:rsidR="0044790B" w:rsidRPr="003A7E69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F6F87" w:rsidRDefault="00AF6F8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широта дискреционных полномочий;</w:t>
      </w:r>
    </w:p>
    <w:p w:rsidR="00AF6F87" w:rsidRDefault="00565D6C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44790B">
        <w:rPr>
          <w:rFonts w:ascii="Times New Roman" w:eastAsia="Calibri" w:hAnsi="Times New Roman" w:cs="Times New Roman"/>
          <w:sz w:val="28"/>
          <w:szCs w:val="28"/>
        </w:rPr>
        <w:t>отсутствие или неполнота административных процедур</w:t>
      </w:r>
      <w:r w:rsidR="00AF6F8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978A1" w:rsidRDefault="00C978A1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определение компетенции по формуле «вправе»;</w:t>
      </w:r>
    </w:p>
    <w:p w:rsidR="00E00367" w:rsidRDefault="00E00367" w:rsidP="006C0CFB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юридико-лингвистическая неопределен</w:t>
      </w:r>
      <w:r w:rsidR="00FA601A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ость.</w:t>
      </w:r>
    </w:p>
    <w:p w:rsidR="00E47CFB" w:rsidRDefault="00E47CFB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Названные факторы были выявлены в проектах нормативных правовых актов и устранены  в ходе работы над ними.</w:t>
      </w:r>
    </w:p>
    <w:p w:rsidR="00921585" w:rsidRDefault="00921585" w:rsidP="006C0CFB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FA7693">
        <w:rPr>
          <w:rFonts w:ascii="Times New Roman" w:eastAsia="Calibri" w:hAnsi="Times New Roman" w:cs="Times New Roman"/>
          <w:sz w:val="28"/>
          <w:szCs w:val="28"/>
        </w:rPr>
        <w:t xml:space="preserve">проектах </w:t>
      </w:r>
      <w:r w:rsidRPr="0044790B">
        <w:rPr>
          <w:rFonts w:ascii="Times New Roman" w:eastAsia="Calibri" w:hAnsi="Times New Roman" w:cs="Times New Roman"/>
          <w:sz w:val="28"/>
          <w:szCs w:val="28"/>
        </w:rPr>
        <w:t>нормативных правовых акт</w:t>
      </w:r>
      <w:r w:rsidR="00A8129E">
        <w:rPr>
          <w:rFonts w:ascii="Times New Roman" w:eastAsia="Calibri" w:hAnsi="Times New Roman" w:cs="Times New Roman"/>
          <w:sz w:val="28"/>
          <w:szCs w:val="28"/>
        </w:rPr>
        <w:t>ов</w:t>
      </w:r>
      <w:r w:rsidRPr="0044790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чаще всего о</w:t>
      </w:r>
      <w:r>
        <w:rPr>
          <w:rFonts w:ascii="Times New Roman" w:eastAsia="Calibri" w:hAnsi="Times New Roman" w:cs="Times New Roman"/>
          <w:sz w:val="28"/>
          <w:szCs w:val="28"/>
        </w:rPr>
        <w:t>т</w:t>
      </w:r>
      <w:r>
        <w:rPr>
          <w:rFonts w:ascii="Times New Roman" w:eastAsia="Calibri" w:hAnsi="Times New Roman" w:cs="Times New Roman"/>
          <w:sz w:val="28"/>
          <w:szCs w:val="28"/>
        </w:rPr>
        <w:t>сутствуют сроки и порядки совершения определенных административных пр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цедур,</w:t>
      </w:r>
      <w:r w:rsidRPr="0021251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условия и критерии принятия тех или иных решений, </w:t>
      </w:r>
      <w:r w:rsidR="00C978A1">
        <w:rPr>
          <w:rFonts w:ascii="Times New Roman" w:eastAsia="Calibri" w:hAnsi="Times New Roman" w:cs="Times New Roman"/>
          <w:sz w:val="28"/>
          <w:szCs w:val="28"/>
        </w:rPr>
        <w:t xml:space="preserve">устанавливается </w:t>
      </w:r>
      <w:r w:rsidR="00C978A1">
        <w:rPr>
          <w:rFonts w:ascii="Times New Roman" w:eastAsia="Calibri" w:hAnsi="Times New Roman" w:cs="Times New Roman"/>
          <w:sz w:val="28"/>
          <w:szCs w:val="28"/>
        </w:rPr>
        <w:lastRenderedPageBreak/>
        <w:t>право должностного лица  на осуществление определенных действий, а не его обязанность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022FD" w:rsidRDefault="00647900" w:rsidP="00FA60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2710A" w:rsidRPr="000122A3">
        <w:rPr>
          <w:rFonts w:ascii="Times New Roman" w:eastAsia="Calibri" w:hAnsi="Times New Roman" w:cs="Times New Roman"/>
          <w:sz w:val="28"/>
          <w:szCs w:val="28"/>
        </w:rPr>
        <w:t>Необходимо отметить, что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нередко такие коррупциогенные факторы, как 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«широта дискреционных полномочий»</w:t>
      </w:r>
      <w:r w:rsidR="00F14906">
        <w:rPr>
          <w:rFonts w:ascii="Times New Roman" w:eastAsia="Calibri" w:hAnsi="Times New Roman" w:cs="Times New Roman"/>
          <w:sz w:val="28"/>
          <w:szCs w:val="28"/>
        </w:rPr>
        <w:t>, «отсутствие или неполнота админ</w:t>
      </w:r>
      <w:r w:rsidR="00F14906">
        <w:rPr>
          <w:rFonts w:ascii="Times New Roman" w:eastAsia="Calibri" w:hAnsi="Times New Roman" w:cs="Times New Roman"/>
          <w:sz w:val="28"/>
          <w:szCs w:val="28"/>
        </w:rPr>
        <w:t>и</w:t>
      </w:r>
      <w:r w:rsidR="00F14906">
        <w:rPr>
          <w:rFonts w:ascii="Times New Roman" w:eastAsia="Calibri" w:hAnsi="Times New Roman" w:cs="Times New Roman"/>
          <w:sz w:val="28"/>
          <w:szCs w:val="28"/>
        </w:rPr>
        <w:t>стративных процедур»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  выявля</w:t>
      </w:r>
      <w:r w:rsidR="00F14906">
        <w:rPr>
          <w:rFonts w:ascii="Times New Roman" w:eastAsia="Calibri" w:hAnsi="Times New Roman" w:cs="Times New Roman"/>
          <w:sz w:val="28"/>
          <w:szCs w:val="28"/>
        </w:rPr>
        <w:t>ю</w:t>
      </w:r>
      <w:r w:rsidR="00E66987">
        <w:rPr>
          <w:rFonts w:ascii="Times New Roman" w:eastAsia="Calibri" w:hAnsi="Times New Roman" w:cs="Times New Roman"/>
          <w:sz w:val="28"/>
          <w:szCs w:val="28"/>
        </w:rPr>
        <w:t>тся</w:t>
      </w:r>
      <w:r w:rsidR="00F149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6987">
        <w:rPr>
          <w:rFonts w:ascii="Times New Roman" w:eastAsia="Calibri" w:hAnsi="Times New Roman" w:cs="Times New Roman"/>
          <w:sz w:val="28"/>
          <w:szCs w:val="28"/>
        </w:rPr>
        <w:t>в нормативных правовых актах (проектах нормативных правовых актов), определяющих порядки (правила) предоставл</w:t>
      </w:r>
      <w:r w:rsidR="00E66987">
        <w:rPr>
          <w:rFonts w:ascii="Times New Roman" w:eastAsia="Calibri" w:hAnsi="Times New Roman" w:cs="Times New Roman"/>
          <w:sz w:val="28"/>
          <w:szCs w:val="28"/>
        </w:rPr>
        <w:t>е</w:t>
      </w:r>
      <w:r w:rsidR="00E66987">
        <w:rPr>
          <w:rFonts w:ascii="Times New Roman" w:eastAsia="Calibri" w:hAnsi="Times New Roman" w:cs="Times New Roman"/>
          <w:sz w:val="28"/>
          <w:szCs w:val="28"/>
        </w:rPr>
        <w:t>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 w:rsidR="003B46F0">
        <w:rPr>
          <w:rFonts w:ascii="Times New Roman" w:eastAsia="Calibri" w:hAnsi="Times New Roman" w:cs="Times New Roman"/>
          <w:sz w:val="28"/>
          <w:szCs w:val="28"/>
        </w:rPr>
        <w:t>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E66987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35E14" w:rsidRDefault="003B46F0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Такие порядки</w:t>
      </w:r>
      <w:r w:rsidR="008775CA">
        <w:rPr>
          <w:rFonts w:ascii="Times New Roman" w:eastAsia="Calibri" w:hAnsi="Times New Roman" w:cs="Times New Roman"/>
          <w:sz w:val="28"/>
          <w:szCs w:val="28"/>
        </w:rPr>
        <w:t xml:space="preserve"> (правила)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предусматривают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общие </w:t>
      </w:r>
      <w:r>
        <w:rPr>
          <w:rFonts w:ascii="Times New Roman" w:eastAsia="Calibri" w:hAnsi="Times New Roman" w:cs="Times New Roman"/>
          <w:sz w:val="28"/>
          <w:szCs w:val="28"/>
        </w:rPr>
        <w:t>процедуры, необход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мые для предоставления государственных услуг,</w:t>
      </w:r>
      <w:r w:rsidR="00470851">
        <w:rPr>
          <w:rFonts w:ascii="Times New Roman" w:eastAsia="Calibri" w:hAnsi="Times New Roman" w:cs="Times New Roman"/>
          <w:sz w:val="28"/>
          <w:szCs w:val="28"/>
        </w:rPr>
        <w:t xml:space="preserve"> оказания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</w:t>
      </w:r>
      <w:r w:rsidR="008775CA">
        <w:rPr>
          <w:rFonts w:ascii="Times New Roman" w:eastAsia="Calibri" w:hAnsi="Times New Roman" w:cs="Times New Roman"/>
          <w:sz w:val="28"/>
          <w:szCs w:val="28"/>
        </w:rPr>
        <w:t>енной поддержки</w:t>
      </w:r>
      <w:r w:rsidR="00D878C4">
        <w:rPr>
          <w:rFonts w:ascii="Times New Roman" w:eastAsia="Calibri" w:hAnsi="Times New Roman" w:cs="Times New Roman"/>
          <w:sz w:val="28"/>
          <w:szCs w:val="28"/>
        </w:rPr>
        <w:t>, которые не всегда содержат те либо иные процедурные моменты. Однако, на основании указанных  порядков (правил) органы исполнительной власти Республики Коми разрабатывают и принимают административные р</w:t>
      </w:r>
      <w:r w:rsidR="00D878C4">
        <w:rPr>
          <w:rFonts w:ascii="Times New Roman" w:eastAsia="Calibri" w:hAnsi="Times New Roman" w:cs="Times New Roman"/>
          <w:sz w:val="28"/>
          <w:szCs w:val="28"/>
        </w:rPr>
        <w:t>е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гламенты, </w:t>
      </w:r>
      <w:r w:rsidR="00D878C4">
        <w:rPr>
          <w:rFonts w:ascii="Times New Roman" w:hAnsi="Times New Roman" w:cs="Times New Roman"/>
          <w:sz w:val="28"/>
          <w:szCs w:val="28"/>
        </w:rPr>
        <w:t xml:space="preserve">устанавливающие </w:t>
      </w:r>
      <w:r w:rsidR="002A6E9C">
        <w:rPr>
          <w:rFonts w:ascii="Times New Roman" w:hAnsi="Times New Roman" w:cs="Times New Roman"/>
          <w:sz w:val="28"/>
          <w:szCs w:val="28"/>
        </w:rPr>
        <w:t xml:space="preserve">детальный </w:t>
      </w:r>
      <w:r w:rsidR="00D878C4">
        <w:rPr>
          <w:rFonts w:ascii="Times New Roman" w:hAnsi="Times New Roman" w:cs="Times New Roman"/>
          <w:sz w:val="28"/>
          <w:szCs w:val="28"/>
        </w:rPr>
        <w:t>порядок и стандарт предоставления с</w:t>
      </w:r>
      <w:r w:rsidR="00D878C4">
        <w:rPr>
          <w:rFonts w:ascii="Times New Roman" w:hAnsi="Times New Roman" w:cs="Times New Roman"/>
          <w:sz w:val="28"/>
          <w:szCs w:val="28"/>
        </w:rPr>
        <w:t>о</w:t>
      </w:r>
      <w:r w:rsidR="00D878C4">
        <w:rPr>
          <w:rFonts w:ascii="Times New Roman" w:hAnsi="Times New Roman" w:cs="Times New Roman"/>
          <w:sz w:val="28"/>
          <w:szCs w:val="28"/>
        </w:rPr>
        <w:t xml:space="preserve">ответствующей государственной услуги, и утверждают 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3D9A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8C4">
        <w:rPr>
          <w:rFonts w:ascii="Times New Roman" w:eastAsia="Calibri" w:hAnsi="Times New Roman" w:cs="Times New Roman"/>
          <w:sz w:val="28"/>
          <w:szCs w:val="28"/>
        </w:rPr>
        <w:t>своим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нормати</w:t>
      </w:r>
      <w:r w:rsidR="00D878C4">
        <w:rPr>
          <w:rFonts w:ascii="Times New Roman" w:eastAsia="Calibri" w:hAnsi="Times New Roman" w:cs="Times New Roman"/>
          <w:sz w:val="28"/>
          <w:szCs w:val="28"/>
        </w:rPr>
        <w:t>в</w:t>
      </w:r>
      <w:r w:rsidR="00D878C4">
        <w:rPr>
          <w:rFonts w:ascii="Times New Roman" w:eastAsia="Calibri" w:hAnsi="Times New Roman" w:cs="Times New Roman"/>
          <w:sz w:val="28"/>
          <w:szCs w:val="28"/>
        </w:rPr>
        <w:t>ным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правовым</w:t>
      </w:r>
      <w:r w:rsidR="00383D9A">
        <w:rPr>
          <w:rFonts w:ascii="Times New Roman" w:eastAsia="Calibri" w:hAnsi="Times New Roman" w:cs="Times New Roman"/>
          <w:sz w:val="28"/>
          <w:szCs w:val="28"/>
        </w:rPr>
        <w:t>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 акт</w:t>
      </w:r>
      <w:r w:rsidR="00383D9A">
        <w:rPr>
          <w:rFonts w:ascii="Times New Roman" w:eastAsia="Calibri" w:hAnsi="Times New Roman" w:cs="Times New Roman"/>
          <w:sz w:val="28"/>
          <w:szCs w:val="28"/>
        </w:rPr>
        <w:t>ами</w:t>
      </w:r>
      <w:r w:rsidR="00D878C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14906" w:rsidRDefault="00F14906" w:rsidP="007A63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результатам рассмотрения заключений, направленных органам в с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стеме исполнительной власти Республики Коми в</w:t>
      </w:r>
      <w:r w:rsid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1957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="00627DC1" w:rsidRPr="00627D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7DC1">
        <w:rPr>
          <w:rFonts w:ascii="Times New Roman" w:eastAsia="Calibri" w:hAnsi="Times New Roman" w:cs="Times New Roman"/>
          <w:sz w:val="28"/>
          <w:szCs w:val="28"/>
        </w:rPr>
        <w:t>полугодии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2015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627DC1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, устр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>нено</w:t>
      </w:r>
      <w:r w:rsidR="00267AE2" w:rsidRPr="00267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66619">
        <w:rPr>
          <w:rFonts w:ascii="Times New Roman" w:eastAsia="Calibri" w:hAnsi="Times New Roman" w:cs="Times New Roman"/>
          <w:sz w:val="28"/>
          <w:szCs w:val="28"/>
        </w:rPr>
        <w:t>23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коррупциогенны</w:t>
      </w:r>
      <w:r w:rsidR="00D66619">
        <w:rPr>
          <w:rFonts w:ascii="Times New Roman" w:eastAsia="Calibri" w:hAnsi="Times New Roman" w:cs="Times New Roman"/>
          <w:sz w:val="28"/>
          <w:szCs w:val="28"/>
        </w:rPr>
        <w:t>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фактор</w:t>
      </w:r>
      <w:r w:rsidR="00D6661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из </w:t>
      </w:r>
      <w:r w:rsidR="00611957">
        <w:rPr>
          <w:rFonts w:ascii="Times New Roman" w:eastAsia="Calibri" w:hAnsi="Times New Roman" w:cs="Times New Roman"/>
          <w:sz w:val="28"/>
          <w:szCs w:val="28"/>
        </w:rPr>
        <w:t>2</w:t>
      </w:r>
      <w:r>
        <w:rPr>
          <w:rFonts w:ascii="Times New Roman" w:eastAsia="Calibri" w:hAnsi="Times New Roman" w:cs="Times New Roman"/>
          <w:sz w:val="28"/>
          <w:szCs w:val="28"/>
        </w:rPr>
        <w:t xml:space="preserve">3 выявленных. </w:t>
      </w:r>
      <w:r w:rsidR="00611957">
        <w:rPr>
          <w:rFonts w:ascii="Times New Roman" w:eastAsia="Calibri" w:hAnsi="Times New Roman" w:cs="Times New Roman"/>
          <w:sz w:val="28"/>
          <w:szCs w:val="28"/>
        </w:rPr>
        <w:t>Таким образом, ра</w:t>
      </w:r>
      <w:r w:rsidR="00611957">
        <w:rPr>
          <w:rFonts w:ascii="Times New Roman" w:eastAsia="Calibri" w:hAnsi="Times New Roman" w:cs="Times New Roman"/>
          <w:sz w:val="28"/>
          <w:szCs w:val="28"/>
        </w:rPr>
        <w:t>с</w:t>
      </w:r>
      <w:r w:rsidR="00611957">
        <w:rPr>
          <w:rFonts w:ascii="Times New Roman" w:eastAsia="Calibri" w:hAnsi="Times New Roman" w:cs="Times New Roman"/>
          <w:sz w:val="28"/>
          <w:szCs w:val="28"/>
        </w:rPr>
        <w:t>смотрение заключения по результатам антикоррупционной экспертизы ос</w:t>
      </w:r>
      <w:r w:rsidR="00611957">
        <w:rPr>
          <w:rFonts w:ascii="Times New Roman" w:eastAsia="Calibri" w:hAnsi="Times New Roman" w:cs="Times New Roman"/>
          <w:sz w:val="28"/>
          <w:szCs w:val="28"/>
        </w:rPr>
        <w:t>у</w:t>
      </w:r>
      <w:r w:rsidR="00611957">
        <w:rPr>
          <w:rFonts w:ascii="Times New Roman" w:eastAsia="Calibri" w:hAnsi="Times New Roman" w:cs="Times New Roman"/>
          <w:sz w:val="28"/>
          <w:szCs w:val="28"/>
        </w:rPr>
        <w:t xml:space="preserve">ществляется в установленные законодательством Республики Коми сроки. </w:t>
      </w:r>
    </w:p>
    <w:p w:rsidR="00CA75D0" w:rsidRPr="00267AE2" w:rsidRDefault="00C47160" w:rsidP="00C814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мониторинга  </w:t>
      </w:r>
      <w:r w:rsidR="00660B9B">
        <w:rPr>
          <w:rFonts w:ascii="Times New Roman" w:hAnsi="Times New Roman" w:cs="Times New Roman"/>
          <w:sz w:val="28"/>
          <w:szCs w:val="28"/>
        </w:rPr>
        <w:t>результатов проведенных антикоррупцио</w:t>
      </w:r>
      <w:r w:rsidR="00660B9B">
        <w:rPr>
          <w:rFonts w:ascii="Times New Roman" w:hAnsi="Times New Roman" w:cs="Times New Roman"/>
          <w:sz w:val="28"/>
          <w:szCs w:val="28"/>
        </w:rPr>
        <w:t>н</w:t>
      </w:r>
      <w:r w:rsidR="00660B9B">
        <w:rPr>
          <w:rFonts w:ascii="Times New Roman" w:hAnsi="Times New Roman" w:cs="Times New Roman"/>
          <w:sz w:val="28"/>
          <w:szCs w:val="28"/>
        </w:rPr>
        <w:t xml:space="preserve">ных экспертиз нормативных правовых актов (их проектов) за </w:t>
      </w:r>
      <w:r w:rsidR="00267A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67AE2">
        <w:rPr>
          <w:rFonts w:ascii="Times New Roman" w:hAnsi="Times New Roman" w:cs="Times New Roman"/>
          <w:sz w:val="28"/>
          <w:szCs w:val="28"/>
        </w:rPr>
        <w:t xml:space="preserve"> полугодие </w:t>
      </w:r>
      <w:r w:rsidR="00660B9B">
        <w:rPr>
          <w:rFonts w:ascii="Times New Roman" w:hAnsi="Times New Roman" w:cs="Times New Roman"/>
          <w:sz w:val="28"/>
          <w:szCs w:val="28"/>
        </w:rPr>
        <w:t>201</w:t>
      </w:r>
      <w:r w:rsidR="008A7368">
        <w:rPr>
          <w:rFonts w:ascii="Times New Roman" w:hAnsi="Times New Roman" w:cs="Times New Roman"/>
          <w:sz w:val="28"/>
          <w:szCs w:val="28"/>
        </w:rPr>
        <w:t>5</w:t>
      </w:r>
      <w:r w:rsidR="00660B9B">
        <w:rPr>
          <w:rFonts w:ascii="Times New Roman" w:hAnsi="Times New Roman" w:cs="Times New Roman"/>
          <w:sz w:val="28"/>
          <w:szCs w:val="28"/>
        </w:rPr>
        <w:t xml:space="preserve"> год</w:t>
      </w:r>
      <w:r w:rsidR="00267AE2">
        <w:rPr>
          <w:rFonts w:ascii="Times New Roman" w:hAnsi="Times New Roman" w:cs="Times New Roman"/>
          <w:sz w:val="28"/>
          <w:szCs w:val="28"/>
        </w:rPr>
        <w:t>а</w:t>
      </w:r>
      <w:r w:rsidR="00660B9B">
        <w:rPr>
          <w:rFonts w:ascii="Times New Roman" w:hAnsi="Times New Roman" w:cs="Times New Roman"/>
          <w:sz w:val="28"/>
          <w:szCs w:val="28"/>
        </w:rPr>
        <w:t xml:space="preserve"> (в сравнении с </w:t>
      </w:r>
      <w:r w:rsidR="008A73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67AE2">
        <w:rPr>
          <w:rFonts w:ascii="Times New Roman" w:hAnsi="Times New Roman" w:cs="Times New Roman"/>
          <w:sz w:val="28"/>
          <w:szCs w:val="28"/>
        </w:rPr>
        <w:t xml:space="preserve"> полугодием 2014 года</w:t>
      </w:r>
      <w:r w:rsidR="00660B9B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можно отметить, что</w:t>
      </w:r>
      <w:r w:rsidR="00CA75D0">
        <w:rPr>
          <w:rFonts w:ascii="Times New Roman" w:hAnsi="Times New Roman" w:cs="Times New Roman"/>
          <w:sz w:val="28"/>
          <w:szCs w:val="28"/>
        </w:rPr>
        <w:t>:</w:t>
      </w:r>
    </w:p>
    <w:p w:rsidR="001835F4" w:rsidRDefault="001835F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5F4">
        <w:rPr>
          <w:rFonts w:ascii="Times New Roman" w:hAnsi="Times New Roman" w:cs="Times New Roman"/>
          <w:sz w:val="28"/>
          <w:szCs w:val="28"/>
        </w:rPr>
        <w:t xml:space="preserve">а) </w:t>
      </w:r>
      <w:r w:rsidR="00267AE2">
        <w:rPr>
          <w:rFonts w:ascii="Times New Roman" w:hAnsi="Times New Roman" w:cs="Times New Roman"/>
          <w:sz w:val="28"/>
          <w:szCs w:val="28"/>
        </w:rPr>
        <w:t>у</w:t>
      </w:r>
      <w:r w:rsidR="008A7368">
        <w:rPr>
          <w:rFonts w:ascii="Times New Roman" w:hAnsi="Times New Roman" w:cs="Times New Roman"/>
          <w:sz w:val="28"/>
          <w:szCs w:val="28"/>
        </w:rPr>
        <w:t>величилось</w:t>
      </w:r>
      <w:r w:rsidRPr="001835F4">
        <w:rPr>
          <w:rFonts w:ascii="Times New Roman" w:hAnsi="Times New Roman" w:cs="Times New Roman"/>
          <w:sz w:val="28"/>
          <w:szCs w:val="28"/>
        </w:rPr>
        <w:t xml:space="preserve"> количество нормативных правовых актов, в отношении к</w:t>
      </w:r>
      <w:r w:rsidRPr="001835F4">
        <w:rPr>
          <w:rFonts w:ascii="Times New Roman" w:hAnsi="Times New Roman" w:cs="Times New Roman"/>
          <w:sz w:val="28"/>
          <w:szCs w:val="28"/>
        </w:rPr>
        <w:t>о</w:t>
      </w:r>
      <w:r w:rsidRPr="001835F4">
        <w:rPr>
          <w:rFonts w:ascii="Times New Roman" w:hAnsi="Times New Roman" w:cs="Times New Roman"/>
          <w:sz w:val="28"/>
          <w:szCs w:val="28"/>
        </w:rPr>
        <w:t xml:space="preserve">торых  Администрацией была проведена антикоррупционная экспертиза (с </w:t>
      </w:r>
      <w:r w:rsidR="008A7368">
        <w:rPr>
          <w:rFonts w:ascii="Times New Roman" w:hAnsi="Times New Roman" w:cs="Times New Roman"/>
          <w:sz w:val="28"/>
          <w:szCs w:val="28"/>
        </w:rPr>
        <w:t>16</w:t>
      </w:r>
      <w:r w:rsidR="00267AE2">
        <w:rPr>
          <w:rFonts w:ascii="Times New Roman" w:hAnsi="Times New Roman" w:cs="Times New Roman"/>
          <w:sz w:val="28"/>
          <w:szCs w:val="28"/>
        </w:rPr>
        <w:t xml:space="preserve"> до </w:t>
      </w:r>
      <w:r w:rsidR="00722079">
        <w:rPr>
          <w:rFonts w:ascii="Times New Roman" w:hAnsi="Times New Roman" w:cs="Times New Roman"/>
          <w:sz w:val="28"/>
          <w:szCs w:val="28"/>
        </w:rPr>
        <w:t>32</w:t>
      </w:r>
      <w:r w:rsidRPr="001835F4">
        <w:rPr>
          <w:rFonts w:ascii="Times New Roman" w:hAnsi="Times New Roman" w:cs="Times New Roman"/>
          <w:sz w:val="28"/>
          <w:szCs w:val="28"/>
        </w:rPr>
        <w:t xml:space="preserve"> актов);</w:t>
      </w:r>
    </w:p>
    <w:p w:rsidR="001835F4" w:rsidRDefault="001835F4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1835F4">
        <w:rPr>
          <w:rFonts w:ascii="Times New Roman" w:hAnsi="Times New Roman" w:cs="Times New Roman"/>
          <w:sz w:val="28"/>
          <w:szCs w:val="28"/>
        </w:rPr>
        <w:t>) у</w:t>
      </w:r>
      <w:r w:rsidR="008A7368">
        <w:rPr>
          <w:rFonts w:ascii="Times New Roman" w:hAnsi="Times New Roman" w:cs="Times New Roman"/>
          <w:sz w:val="28"/>
          <w:szCs w:val="28"/>
        </w:rPr>
        <w:t xml:space="preserve">величилось </w:t>
      </w:r>
      <w:r w:rsidRPr="001835F4">
        <w:rPr>
          <w:rFonts w:ascii="Times New Roman" w:hAnsi="Times New Roman" w:cs="Times New Roman"/>
          <w:sz w:val="28"/>
          <w:szCs w:val="28"/>
        </w:rPr>
        <w:t>количество выявленных коррупциогенных факторов в но</w:t>
      </w:r>
      <w:r w:rsidRPr="001835F4">
        <w:rPr>
          <w:rFonts w:ascii="Times New Roman" w:hAnsi="Times New Roman" w:cs="Times New Roman"/>
          <w:sz w:val="28"/>
          <w:szCs w:val="28"/>
        </w:rPr>
        <w:t>р</w:t>
      </w:r>
      <w:r w:rsidRPr="001835F4">
        <w:rPr>
          <w:rFonts w:ascii="Times New Roman" w:hAnsi="Times New Roman" w:cs="Times New Roman"/>
          <w:sz w:val="28"/>
          <w:szCs w:val="28"/>
        </w:rPr>
        <w:t xml:space="preserve">мативных правовых актах  (с </w:t>
      </w:r>
      <w:r w:rsidR="008A7368">
        <w:rPr>
          <w:rFonts w:ascii="Times New Roman" w:hAnsi="Times New Roman" w:cs="Times New Roman"/>
          <w:sz w:val="28"/>
          <w:szCs w:val="28"/>
        </w:rPr>
        <w:t>13</w:t>
      </w:r>
      <w:r w:rsidRPr="001835F4">
        <w:rPr>
          <w:rFonts w:ascii="Times New Roman" w:hAnsi="Times New Roman" w:cs="Times New Roman"/>
          <w:sz w:val="28"/>
          <w:szCs w:val="28"/>
        </w:rPr>
        <w:t xml:space="preserve"> до </w:t>
      </w:r>
      <w:r w:rsidR="008A736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835F4">
        <w:rPr>
          <w:rFonts w:ascii="Times New Roman" w:hAnsi="Times New Roman" w:cs="Times New Roman"/>
          <w:sz w:val="28"/>
          <w:szCs w:val="28"/>
        </w:rPr>
        <w:t xml:space="preserve"> факторов);</w:t>
      </w:r>
    </w:p>
    <w:p w:rsidR="001835F4" w:rsidRDefault="008A7368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835F4" w:rsidRPr="001835F4">
        <w:rPr>
          <w:rFonts w:ascii="Times New Roman" w:hAnsi="Times New Roman" w:cs="Times New Roman"/>
          <w:sz w:val="28"/>
          <w:szCs w:val="28"/>
        </w:rPr>
        <w:t xml:space="preserve">) </w:t>
      </w:r>
      <w:r w:rsidR="00E264E4">
        <w:rPr>
          <w:rFonts w:ascii="Times New Roman" w:hAnsi="Times New Roman" w:cs="Times New Roman"/>
          <w:sz w:val="28"/>
          <w:szCs w:val="28"/>
        </w:rPr>
        <w:t xml:space="preserve">в количественном выражении </w:t>
      </w:r>
      <w:r>
        <w:rPr>
          <w:rFonts w:ascii="Times New Roman" w:hAnsi="Times New Roman" w:cs="Times New Roman"/>
          <w:sz w:val="28"/>
          <w:szCs w:val="28"/>
        </w:rPr>
        <w:t xml:space="preserve">увеличилось </w:t>
      </w:r>
      <w:r w:rsidR="001835F4" w:rsidRPr="001835F4">
        <w:rPr>
          <w:rFonts w:ascii="Times New Roman" w:hAnsi="Times New Roman" w:cs="Times New Roman"/>
          <w:sz w:val="28"/>
          <w:szCs w:val="28"/>
        </w:rPr>
        <w:t>выявлен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="001835F4" w:rsidRPr="001835F4">
        <w:rPr>
          <w:rFonts w:ascii="Times New Roman" w:hAnsi="Times New Roman" w:cs="Times New Roman"/>
          <w:sz w:val="28"/>
          <w:szCs w:val="28"/>
        </w:rPr>
        <w:t xml:space="preserve"> в нормативных правовых актах </w:t>
      </w:r>
      <w:r>
        <w:rPr>
          <w:rFonts w:ascii="Times New Roman" w:hAnsi="Times New Roman" w:cs="Times New Roman"/>
          <w:sz w:val="28"/>
          <w:szCs w:val="28"/>
        </w:rPr>
        <w:t>таких</w:t>
      </w:r>
      <w:r w:rsidRPr="001835F4">
        <w:rPr>
          <w:rFonts w:ascii="Times New Roman" w:hAnsi="Times New Roman" w:cs="Times New Roman"/>
          <w:sz w:val="28"/>
          <w:szCs w:val="28"/>
        </w:rPr>
        <w:t xml:space="preserve"> </w:t>
      </w:r>
      <w:r w:rsidR="001835F4" w:rsidRPr="001835F4">
        <w:rPr>
          <w:rFonts w:ascii="Times New Roman" w:hAnsi="Times New Roman" w:cs="Times New Roman"/>
          <w:sz w:val="28"/>
          <w:szCs w:val="28"/>
        </w:rPr>
        <w:t>коррупциогенн</w:t>
      </w:r>
      <w:r w:rsidR="00E264E4">
        <w:rPr>
          <w:rFonts w:ascii="Times New Roman" w:hAnsi="Times New Roman" w:cs="Times New Roman"/>
          <w:sz w:val="28"/>
          <w:szCs w:val="28"/>
        </w:rPr>
        <w:t>ых</w:t>
      </w:r>
      <w:r w:rsidR="001835F4" w:rsidRPr="001835F4">
        <w:rPr>
          <w:rFonts w:ascii="Times New Roman" w:hAnsi="Times New Roman" w:cs="Times New Roman"/>
          <w:sz w:val="28"/>
          <w:szCs w:val="28"/>
        </w:rPr>
        <w:t xml:space="preserve"> фактор</w:t>
      </w:r>
      <w:r w:rsidR="00E264E4">
        <w:rPr>
          <w:rFonts w:ascii="Times New Roman" w:hAnsi="Times New Roman" w:cs="Times New Roman"/>
          <w:sz w:val="28"/>
          <w:szCs w:val="28"/>
        </w:rPr>
        <w:t>ов</w:t>
      </w:r>
      <w:r w:rsidR="001835F4" w:rsidRPr="001835F4">
        <w:rPr>
          <w:rFonts w:ascii="Times New Roman" w:hAnsi="Times New Roman" w:cs="Times New Roman"/>
          <w:sz w:val="28"/>
          <w:szCs w:val="28"/>
        </w:rPr>
        <w:t xml:space="preserve"> как</w:t>
      </w:r>
      <w:r w:rsidR="00E264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«широта дискреционных полномочий» (с 7 до 11 факторов), </w:t>
      </w:r>
      <w:r w:rsidR="00E264E4">
        <w:rPr>
          <w:rFonts w:ascii="Times New Roman" w:hAnsi="Times New Roman" w:cs="Times New Roman"/>
          <w:sz w:val="28"/>
          <w:szCs w:val="28"/>
        </w:rPr>
        <w:t>«отсутствие или неполнота администрати</w:t>
      </w:r>
      <w:r w:rsidR="00E264E4">
        <w:rPr>
          <w:rFonts w:ascii="Times New Roman" w:hAnsi="Times New Roman" w:cs="Times New Roman"/>
          <w:sz w:val="28"/>
          <w:szCs w:val="28"/>
        </w:rPr>
        <w:t>в</w:t>
      </w:r>
      <w:r w:rsidR="00E264E4">
        <w:rPr>
          <w:rFonts w:ascii="Times New Roman" w:hAnsi="Times New Roman" w:cs="Times New Roman"/>
          <w:sz w:val="28"/>
          <w:szCs w:val="28"/>
        </w:rPr>
        <w:t>ных проце</w:t>
      </w:r>
      <w:r>
        <w:rPr>
          <w:rFonts w:ascii="Times New Roman" w:hAnsi="Times New Roman" w:cs="Times New Roman"/>
          <w:sz w:val="28"/>
          <w:szCs w:val="28"/>
        </w:rPr>
        <w:t>дур» (с 5</w:t>
      </w:r>
      <w:r w:rsidR="00E264E4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264E4">
        <w:rPr>
          <w:rFonts w:ascii="Times New Roman" w:hAnsi="Times New Roman" w:cs="Times New Roman"/>
          <w:sz w:val="28"/>
          <w:szCs w:val="28"/>
        </w:rPr>
        <w:t xml:space="preserve"> факторов) и «юридико-лингвистическая неопределе</w:t>
      </w:r>
      <w:r w:rsidR="00E264E4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ность» (с 1</w:t>
      </w:r>
      <w:r w:rsidR="00E264E4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3</w:t>
      </w:r>
      <w:r w:rsidR="00E264E4">
        <w:rPr>
          <w:rFonts w:ascii="Times New Roman" w:hAnsi="Times New Roman" w:cs="Times New Roman"/>
          <w:sz w:val="28"/>
          <w:szCs w:val="28"/>
        </w:rPr>
        <w:t xml:space="preserve"> факто</w:t>
      </w:r>
      <w:r>
        <w:rPr>
          <w:rFonts w:ascii="Times New Roman" w:hAnsi="Times New Roman" w:cs="Times New Roman"/>
          <w:sz w:val="28"/>
          <w:szCs w:val="28"/>
        </w:rPr>
        <w:t>ров</w:t>
      </w:r>
      <w:r w:rsidR="00E264E4">
        <w:rPr>
          <w:rFonts w:ascii="Times New Roman" w:hAnsi="Times New Roman" w:cs="Times New Roman"/>
          <w:sz w:val="28"/>
          <w:szCs w:val="28"/>
        </w:rPr>
        <w:t>);</w:t>
      </w:r>
    </w:p>
    <w:p w:rsidR="00C40A32" w:rsidRDefault="008A7368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264E4">
        <w:rPr>
          <w:rFonts w:ascii="Times New Roman" w:hAnsi="Times New Roman" w:cs="Times New Roman"/>
          <w:sz w:val="28"/>
          <w:szCs w:val="28"/>
        </w:rPr>
        <w:t xml:space="preserve">) </w:t>
      </w:r>
      <w:r w:rsidR="00C40A32">
        <w:rPr>
          <w:rFonts w:ascii="Times New Roman" w:hAnsi="Times New Roman" w:cs="Times New Roman"/>
          <w:sz w:val="28"/>
          <w:szCs w:val="28"/>
        </w:rPr>
        <w:t>в процентном соотношении  от общего числа выявленных коррупци</w:t>
      </w:r>
      <w:r w:rsidR="00C40A32">
        <w:rPr>
          <w:rFonts w:ascii="Times New Roman" w:hAnsi="Times New Roman" w:cs="Times New Roman"/>
          <w:sz w:val="28"/>
          <w:szCs w:val="28"/>
        </w:rPr>
        <w:t>о</w:t>
      </w:r>
      <w:r w:rsidR="00C40A32">
        <w:rPr>
          <w:rFonts w:ascii="Times New Roman" w:hAnsi="Times New Roman" w:cs="Times New Roman"/>
          <w:sz w:val="28"/>
          <w:szCs w:val="28"/>
        </w:rPr>
        <w:t xml:space="preserve">генных факторов, отраженных в заключениях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полугодии 2015</w:t>
      </w:r>
      <w:r w:rsidR="00C40A32">
        <w:rPr>
          <w:rFonts w:ascii="Times New Roman" w:hAnsi="Times New Roman" w:cs="Times New Roman"/>
          <w:sz w:val="28"/>
          <w:szCs w:val="28"/>
        </w:rPr>
        <w:t xml:space="preserve"> года</w:t>
      </w:r>
      <w:r w:rsidR="0040304E">
        <w:rPr>
          <w:rFonts w:ascii="Times New Roman" w:hAnsi="Times New Roman" w:cs="Times New Roman"/>
          <w:sz w:val="28"/>
          <w:szCs w:val="28"/>
        </w:rPr>
        <w:t>,</w:t>
      </w:r>
      <w:r w:rsidR="00C40A32">
        <w:rPr>
          <w:rFonts w:ascii="Times New Roman" w:hAnsi="Times New Roman" w:cs="Times New Roman"/>
          <w:sz w:val="28"/>
          <w:szCs w:val="28"/>
        </w:rPr>
        <w:t xml:space="preserve"> у</w:t>
      </w:r>
      <w:r w:rsidR="005A5A27">
        <w:rPr>
          <w:rFonts w:ascii="Times New Roman" w:hAnsi="Times New Roman" w:cs="Times New Roman"/>
          <w:sz w:val="28"/>
          <w:szCs w:val="28"/>
        </w:rPr>
        <w:t>мен</w:t>
      </w:r>
      <w:r w:rsidR="005A5A27">
        <w:rPr>
          <w:rFonts w:ascii="Times New Roman" w:hAnsi="Times New Roman" w:cs="Times New Roman"/>
          <w:sz w:val="28"/>
          <w:szCs w:val="28"/>
        </w:rPr>
        <w:t>ь</w:t>
      </w:r>
      <w:r w:rsidR="005A5A27">
        <w:rPr>
          <w:rFonts w:ascii="Times New Roman" w:hAnsi="Times New Roman" w:cs="Times New Roman"/>
          <w:sz w:val="28"/>
          <w:szCs w:val="28"/>
        </w:rPr>
        <w:t>шилась</w:t>
      </w:r>
      <w:r w:rsidR="00C40A32">
        <w:rPr>
          <w:rFonts w:ascii="Times New Roman" w:hAnsi="Times New Roman" w:cs="Times New Roman"/>
          <w:sz w:val="28"/>
          <w:szCs w:val="28"/>
        </w:rPr>
        <w:t xml:space="preserve"> доля:</w:t>
      </w:r>
    </w:p>
    <w:p w:rsidR="00C40A32" w:rsidRDefault="00C40A32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такого фактора, как «широта дискреционных полномочий» (с </w:t>
      </w:r>
      <w:r w:rsidR="008A7368">
        <w:rPr>
          <w:rFonts w:ascii="Times New Roman" w:hAnsi="Times New Roman" w:cs="Times New Roman"/>
          <w:sz w:val="28"/>
          <w:szCs w:val="28"/>
        </w:rPr>
        <w:t xml:space="preserve">58,3 </w:t>
      </w:r>
      <w:r>
        <w:rPr>
          <w:rFonts w:ascii="Times New Roman" w:hAnsi="Times New Roman" w:cs="Times New Roman"/>
          <w:sz w:val="28"/>
          <w:szCs w:val="28"/>
        </w:rPr>
        <w:t xml:space="preserve">% до </w:t>
      </w:r>
      <w:r w:rsidR="008A7368">
        <w:rPr>
          <w:rFonts w:ascii="Times New Roman" w:hAnsi="Times New Roman" w:cs="Times New Roman"/>
          <w:sz w:val="28"/>
          <w:szCs w:val="28"/>
        </w:rPr>
        <w:t xml:space="preserve">47,8 </w:t>
      </w:r>
      <w:r>
        <w:rPr>
          <w:rFonts w:ascii="Times New Roman" w:hAnsi="Times New Roman" w:cs="Times New Roman"/>
          <w:sz w:val="28"/>
          <w:szCs w:val="28"/>
        </w:rPr>
        <w:t>%);</w:t>
      </w:r>
    </w:p>
    <w:p w:rsidR="00E264E4" w:rsidRDefault="00C40A32" w:rsidP="006A2C3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такого фактора, как «отсутствие или неполнота административных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цедур» (с </w:t>
      </w:r>
      <w:r w:rsidR="005A5A27">
        <w:rPr>
          <w:rFonts w:ascii="Times New Roman" w:hAnsi="Times New Roman" w:cs="Times New Roman"/>
          <w:sz w:val="28"/>
          <w:szCs w:val="28"/>
        </w:rPr>
        <w:t xml:space="preserve">38,46 </w:t>
      </w:r>
      <w:r>
        <w:rPr>
          <w:rFonts w:ascii="Times New Roman" w:hAnsi="Times New Roman" w:cs="Times New Roman"/>
          <w:sz w:val="28"/>
          <w:szCs w:val="28"/>
        </w:rPr>
        <w:t xml:space="preserve">% до </w:t>
      </w:r>
      <w:r w:rsidR="005A5A27">
        <w:rPr>
          <w:rFonts w:ascii="Times New Roman" w:hAnsi="Times New Roman" w:cs="Times New Roman"/>
          <w:sz w:val="28"/>
          <w:szCs w:val="28"/>
        </w:rPr>
        <w:t xml:space="preserve"> 34,7 </w:t>
      </w:r>
      <w:r>
        <w:rPr>
          <w:rFonts w:ascii="Times New Roman" w:hAnsi="Times New Roman" w:cs="Times New Roman"/>
          <w:sz w:val="28"/>
          <w:szCs w:val="28"/>
        </w:rPr>
        <w:t xml:space="preserve">%);  </w:t>
      </w:r>
    </w:p>
    <w:p w:rsidR="00C40A32" w:rsidRPr="001835F4" w:rsidRDefault="005A5A27" w:rsidP="00C40A32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40A32">
        <w:rPr>
          <w:rFonts w:ascii="Times New Roman" w:hAnsi="Times New Roman" w:cs="Times New Roman"/>
          <w:sz w:val="28"/>
          <w:szCs w:val="28"/>
        </w:rPr>
        <w:t xml:space="preserve">) </w:t>
      </w:r>
      <w:r w:rsidR="00627DC1">
        <w:rPr>
          <w:rFonts w:ascii="Times New Roman" w:hAnsi="Times New Roman" w:cs="Times New Roman"/>
          <w:sz w:val="28"/>
          <w:szCs w:val="28"/>
        </w:rPr>
        <w:t xml:space="preserve">в процентном соотношении </w:t>
      </w:r>
      <w:r w:rsidR="00627DC1" w:rsidRPr="00627DC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величилас</w:t>
      </w:r>
      <w:r w:rsidR="00627DC1" w:rsidRPr="00627DC1">
        <w:rPr>
          <w:rFonts w:ascii="Times New Roman" w:hAnsi="Times New Roman" w:cs="Times New Roman"/>
          <w:sz w:val="28"/>
          <w:szCs w:val="28"/>
        </w:rPr>
        <w:t xml:space="preserve">ь доля </w:t>
      </w:r>
      <w:r w:rsidR="00627DC1">
        <w:rPr>
          <w:rFonts w:ascii="Times New Roman" w:hAnsi="Times New Roman" w:cs="Times New Roman"/>
          <w:sz w:val="28"/>
          <w:szCs w:val="28"/>
        </w:rPr>
        <w:t>коррупциогенного факт</w:t>
      </w:r>
      <w:r w:rsidR="00627DC1">
        <w:rPr>
          <w:rFonts w:ascii="Times New Roman" w:hAnsi="Times New Roman" w:cs="Times New Roman"/>
          <w:sz w:val="28"/>
          <w:szCs w:val="28"/>
        </w:rPr>
        <w:t>о</w:t>
      </w:r>
      <w:r w:rsidR="00627DC1">
        <w:rPr>
          <w:rFonts w:ascii="Times New Roman" w:hAnsi="Times New Roman" w:cs="Times New Roman"/>
          <w:sz w:val="28"/>
          <w:szCs w:val="28"/>
        </w:rPr>
        <w:t>ра</w:t>
      </w:r>
      <w:r w:rsidR="00627DC1" w:rsidRPr="00627DC1">
        <w:rPr>
          <w:rFonts w:ascii="Times New Roman" w:hAnsi="Times New Roman" w:cs="Times New Roman"/>
          <w:sz w:val="28"/>
          <w:szCs w:val="28"/>
        </w:rPr>
        <w:t xml:space="preserve"> «юридико-лингвистическая неопределенность»</w:t>
      </w:r>
      <w:r w:rsidR="00627DC1">
        <w:rPr>
          <w:rFonts w:ascii="Times New Roman" w:hAnsi="Times New Roman" w:cs="Times New Roman"/>
          <w:sz w:val="28"/>
          <w:szCs w:val="28"/>
        </w:rPr>
        <w:t xml:space="preserve"> </w:t>
      </w:r>
      <w:r w:rsidR="00C40A32" w:rsidRPr="00C40A32">
        <w:rPr>
          <w:rFonts w:ascii="Times New Roman" w:hAnsi="Times New Roman" w:cs="Times New Roman"/>
          <w:sz w:val="28"/>
          <w:szCs w:val="28"/>
        </w:rPr>
        <w:t>от общего числа выявленных коррупциогенных факто</w:t>
      </w:r>
      <w:r>
        <w:rPr>
          <w:rFonts w:ascii="Times New Roman" w:hAnsi="Times New Roman" w:cs="Times New Roman"/>
          <w:sz w:val="28"/>
          <w:szCs w:val="28"/>
        </w:rPr>
        <w:t>ров, отраженных в заключениях в I</w:t>
      </w:r>
      <w:r w:rsidR="00C40A32" w:rsidRPr="00C40A32">
        <w:rPr>
          <w:rFonts w:ascii="Times New Roman" w:hAnsi="Times New Roman" w:cs="Times New Roman"/>
          <w:sz w:val="28"/>
          <w:szCs w:val="28"/>
        </w:rPr>
        <w:t xml:space="preserve"> полугодии 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C40A32" w:rsidRPr="00C40A32">
        <w:rPr>
          <w:rFonts w:ascii="Times New Roman" w:hAnsi="Times New Roman" w:cs="Times New Roman"/>
          <w:sz w:val="28"/>
          <w:szCs w:val="28"/>
        </w:rPr>
        <w:t xml:space="preserve"> г</w:t>
      </w:r>
      <w:r w:rsidR="00C40A32" w:rsidRPr="00C40A32">
        <w:rPr>
          <w:rFonts w:ascii="Times New Roman" w:hAnsi="Times New Roman" w:cs="Times New Roman"/>
          <w:sz w:val="28"/>
          <w:szCs w:val="28"/>
        </w:rPr>
        <w:t>о</w:t>
      </w:r>
      <w:r w:rsidR="00C40A32" w:rsidRPr="00C40A32">
        <w:rPr>
          <w:rFonts w:ascii="Times New Roman" w:hAnsi="Times New Roman" w:cs="Times New Roman"/>
          <w:sz w:val="28"/>
          <w:szCs w:val="28"/>
        </w:rPr>
        <w:t xml:space="preserve">да </w:t>
      </w:r>
      <w:r w:rsidR="00C40A32">
        <w:rPr>
          <w:rFonts w:ascii="Times New Roman" w:hAnsi="Times New Roman" w:cs="Times New Roman"/>
          <w:sz w:val="28"/>
          <w:szCs w:val="28"/>
        </w:rPr>
        <w:t xml:space="preserve">(с </w:t>
      </w:r>
      <w:r w:rsidR="000B784C">
        <w:rPr>
          <w:rFonts w:ascii="Times New Roman" w:hAnsi="Times New Roman" w:cs="Times New Roman"/>
          <w:sz w:val="28"/>
          <w:szCs w:val="28"/>
        </w:rPr>
        <w:t xml:space="preserve">7,7 </w:t>
      </w:r>
      <w:r w:rsidR="00C40A32">
        <w:rPr>
          <w:rFonts w:ascii="Times New Roman" w:hAnsi="Times New Roman" w:cs="Times New Roman"/>
          <w:sz w:val="28"/>
          <w:szCs w:val="28"/>
        </w:rPr>
        <w:t xml:space="preserve">% до </w:t>
      </w:r>
      <w:r>
        <w:rPr>
          <w:rFonts w:ascii="Times New Roman" w:hAnsi="Times New Roman" w:cs="Times New Roman"/>
          <w:sz w:val="28"/>
          <w:szCs w:val="28"/>
        </w:rPr>
        <w:t>13,04</w:t>
      </w:r>
      <w:r w:rsidR="00757467">
        <w:rPr>
          <w:rFonts w:ascii="Times New Roman" w:hAnsi="Times New Roman" w:cs="Times New Roman"/>
          <w:sz w:val="28"/>
          <w:szCs w:val="28"/>
        </w:rPr>
        <w:t xml:space="preserve"> </w:t>
      </w:r>
      <w:r w:rsidR="00C40A32">
        <w:rPr>
          <w:rFonts w:ascii="Times New Roman" w:hAnsi="Times New Roman" w:cs="Times New Roman"/>
          <w:sz w:val="28"/>
          <w:szCs w:val="28"/>
        </w:rPr>
        <w:t>%);</w:t>
      </w:r>
    </w:p>
    <w:p w:rsidR="00935E14" w:rsidRPr="007707DB" w:rsidRDefault="00757467" w:rsidP="007707DB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7707D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7707DB" w:rsidRPr="007707DB">
        <w:rPr>
          <w:rFonts w:ascii="Times New Roman" w:eastAsia="Calibri" w:hAnsi="Times New Roman" w:cs="Times New Roman"/>
          <w:sz w:val="28"/>
          <w:szCs w:val="28"/>
        </w:rPr>
        <w:t>к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оррупциогенные факторы, выявляемые в  проектах нормативных пр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а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вовых актов в рамках антикоррупционной экспертизы, устраняются  на стадии работы над проектом,  путем внесения в него исправлений. Итогом этой работы является положительное заключение антикоррупционной экспертизы, что по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д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 xml:space="preserve">тверждается  </w:t>
      </w:r>
      <w:r w:rsidR="004273F8">
        <w:rPr>
          <w:rFonts w:ascii="Times New Roman" w:eastAsia="Calibri" w:hAnsi="Times New Roman" w:cs="Times New Roman"/>
          <w:sz w:val="28"/>
          <w:szCs w:val="28"/>
        </w:rPr>
        <w:t xml:space="preserve">отсутствием отрицательных 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заключений по результатам провед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е</w:t>
      </w:r>
      <w:r w:rsidR="00C81489" w:rsidRPr="007707DB">
        <w:rPr>
          <w:rFonts w:ascii="Times New Roman" w:eastAsia="Calibri" w:hAnsi="Times New Roman" w:cs="Times New Roman"/>
          <w:sz w:val="28"/>
          <w:szCs w:val="28"/>
        </w:rPr>
        <w:t>ния антикоррупционной экспертизы</w:t>
      </w:r>
      <w:r w:rsidR="00C47160" w:rsidRPr="007707DB">
        <w:rPr>
          <w:rFonts w:ascii="Times New Roman" w:eastAsia="Calibri" w:hAnsi="Times New Roman" w:cs="Times New Roman"/>
          <w:sz w:val="28"/>
          <w:szCs w:val="28"/>
        </w:rPr>
        <w:t xml:space="preserve"> проектов</w:t>
      </w:r>
      <w:r w:rsidR="007707D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46F4D" w:rsidRDefault="009C04E6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 целью 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предупреждения </w:t>
      </w:r>
      <w:r>
        <w:rPr>
          <w:rFonts w:ascii="Times New Roman" w:eastAsia="Calibri" w:hAnsi="Times New Roman" w:cs="Times New Roman"/>
          <w:sz w:val="28"/>
          <w:szCs w:val="28"/>
        </w:rPr>
        <w:t>коррупциогенных норм и недопущения  их  включения в разрабатываемые проекты нормативных правовых актов разраб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20344E">
        <w:rPr>
          <w:rFonts w:ascii="Times New Roman" w:eastAsia="Calibri" w:hAnsi="Times New Roman" w:cs="Times New Roman"/>
          <w:sz w:val="28"/>
          <w:szCs w:val="28"/>
        </w:rPr>
        <w:t>таны Р</w:t>
      </w:r>
      <w:r>
        <w:rPr>
          <w:rFonts w:ascii="Times New Roman" w:eastAsia="Calibri" w:hAnsi="Times New Roman" w:cs="Times New Roman"/>
          <w:sz w:val="28"/>
          <w:szCs w:val="28"/>
        </w:rPr>
        <w:t>екомендации</w:t>
      </w:r>
      <w:r w:rsidR="0020344E">
        <w:rPr>
          <w:rFonts w:ascii="Times New Roman" w:eastAsia="Calibri" w:hAnsi="Times New Roman" w:cs="Times New Roman"/>
          <w:sz w:val="28"/>
          <w:szCs w:val="28"/>
        </w:rPr>
        <w:t xml:space="preserve"> по недопущению включения коррупциогенных норм в ра</w:t>
      </w:r>
      <w:r w:rsidR="0020344E">
        <w:rPr>
          <w:rFonts w:ascii="Times New Roman" w:eastAsia="Calibri" w:hAnsi="Times New Roman" w:cs="Times New Roman"/>
          <w:sz w:val="28"/>
          <w:szCs w:val="28"/>
        </w:rPr>
        <w:t>з</w:t>
      </w:r>
      <w:r w:rsidR="0020344E">
        <w:rPr>
          <w:rFonts w:ascii="Times New Roman" w:eastAsia="Calibri" w:hAnsi="Times New Roman" w:cs="Times New Roman"/>
          <w:sz w:val="28"/>
          <w:szCs w:val="28"/>
        </w:rPr>
        <w:t>рабатываемые проекты нормативных правовых актов</w:t>
      </w:r>
      <w:r>
        <w:rPr>
          <w:rFonts w:ascii="Times New Roman" w:eastAsia="Calibri" w:hAnsi="Times New Roman" w:cs="Times New Roman"/>
          <w:sz w:val="28"/>
          <w:szCs w:val="28"/>
        </w:rPr>
        <w:t>, которые  предлагается использовать  в дальнейшем при работе над проектами нормативных правовых актов, а также при проведении антикоррупционной экспертизы нормативных правовых актов, включенных в ежегодный план проведения антикоррупцио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>ной экспертизы органа исполнительной власти Республики Коми (приложение).</w:t>
      </w:r>
      <w:r w:rsidR="00746F4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C04E6" w:rsidRDefault="00746F4D" w:rsidP="009C04E6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указанном приложении о</w:t>
      </w:r>
      <w:r w:rsidR="00770083">
        <w:rPr>
          <w:rFonts w:ascii="Times New Roman" w:eastAsia="Calibri" w:hAnsi="Times New Roman" w:cs="Times New Roman"/>
          <w:sz w:val="28"/>
          <w:szCs w:val="28"/>
        </w:rPr>
        <w:t>бращаем внимание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6F4D">
        <w:rPr>
          <w:rFonts w:ascii="Times New Roman" w:eastAsia="Calibri" w:hAnsi="Times New Roman" w:cs="Times New Roman"/>
          <w:sz w:val="28"/>
          <w:szCs w:val="28"/>
        </w:rPr>
        <w:t>на устранение и недоп</w:t>
      </w:r>
      <w:r w:rsidRPr="00746F4D">
        <w:rPr>
          <w:rFonts w:ascii="Times New Roman" w:eastAsia="Calibri" w:hAnsi="Times New Roman" w:cs="Times New Roman"/>
          <w:sz w:val="28"/>
          <w:szCs w:val="28"/>
        </w:rPr>
        <w:t>у</w:t>
      </w:r>
      <w:r w:rsidRPr="00746F4D">
        <w:rPr>
          <w:rFonts w:ascii="Times New Roman" w:eastAsia="Calibri" w:hAnsi="Times New Roman" w:cs="Times New Roman"/>
          <w:sz w:val="28"/>
          <w:szCs w:val="28"/>
        </w:rPr>
        <w:t>щение в нормативных правовых актах (их проектах) таких коррупциогенных факторов, как «ш</w:t>
      </w:r>
      <w:r w:rsidR="008C7F99">
        <w:rPr>
          <w:rFonts w:ascii="Times New Roman" w:eastAsia="Calibri" w:hAnsi="Times New Roman" w:cs="Times New Roman"/>
          <w:sz w:val="28"/>
          <w:szCs w:val="28"/>
        </w:rPr>
        <w:t xml:space="preserve">ирота дискреционных полномочий», </w:t>
      </w:r>
      <w:r w:rsidRPr="00746F4D">
        <w:rPr>
          <w:rFonts w:ascii="Times New Roman" w:eastAsia="Calibri" w:hAnsi="Times New Roman" w:cs="Times New Roman"/>
          <w:sz w:val="28"/>
          <w:szCs w:val="28"/>
        </w:rPr>
        <w:t>«отсутствие или неопр</w:t>
      </w:r>
      <w:r w:rsidRPr="00746F4D">
        <w:rPr>
          <w:rFonts w:ascii="Times New Roman" w:eastAsia="Calibri" w:hAnsi="Times New Roman" w:cs="Times New Roman"/>
          <w:sz w:val="28"/>
          <w:szCs w:val="28"/>
        </w:rPr>
        <w:t>е</w:t>
      </w:r>
      <w:r w:rsidRPr="00746F4D">
        <w:rPr>
          <w:rFonts w:ascii="Times New Roman" w:eastAsia="Calibri" w:hAnsi="Times New Roman" w:cs="Times New Roman"/>
          <w:sz w:val="28"/>
          <w:szCs w:val="28"/>
        </w:rPr>
        <w:t>деленность административных процедур»</w:t>
      </w:r>
      <w:r w:rsidR="008C7F99">
        <w:rPr>
          <w:rFonts w:ascii="Times New Roman" w:eastAsia="Calibri" w:hAnsi="Times New Roman" w:cs="Times New Roman"/>
          <w:sz w:val="28"/>
          <w:szCs w:val="28"/>
        </w:rPr>
        <w:t>, «юридико-лингвистическая неопр</w:t>
      </w:r>
      <w:r w:rsidR="008C7F99">
        <w:rPr>
          <w:rFonts w:ascii="Times New Roman" w:eastAsia="Calibri" w:hAnsi="Times New Roman" w:cs="Times New Roman"/>
          <w:sz w:val="28"/>
          <w:szCs w:val="28"/>
        </w:rPr>
        <w:t>е</w:t>
      </w:r>
      <w:r w:rsidR="008C7F99">
        <w:rPr>
          <w:rFonts w:ascii="Times New Roman" w:eastAsia="Calibri" w:hAnsi="Times New Roman" w:cs="Times New Roman"/>
          <w:sz w:val="28"/>
          <w:szCs w:val="28"/>
        </w:rPr>
        <w:t>деленность»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связи с увеличением их </w:t>
      </w:r>
      <w:r w:rsidR="000F03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C7F99">
        <w:rPr>
          <w:rFonts w:ascii="Times New Roman" w:eastAsia="Calibri" w:hAnsi="Times New Roman" w:cs="Times New Roman"/>
          <w:sz w:val="28"/>
          <w:szCs w:val="28"/>
        </w:rPr>
        <w:t>количества</w:t>
      </w:r>
      <w:r w:rsidR="000F039C">
        <w:rPr>
          <w:rFonts w:ascii="Times New Roman" w:eastAsia="Calibri" w:hAnsi="Times New Roman" w:cs="Times New Roman"/>
          <w:sz w:val="28"/>
          <w:szCs w:val="28"/>
        </w:rPr>
        <w:t xml:space="preserve"> по результатам антикорру</w:t>
      </w:r>
      <w:r w:rsidR="000F039C">
        <w:rPr>
          <w:rFonts w:ascii="Times New Roman" w:eastAsia="Calibri" w:hAnsi="Times New Roman" w:cs="Times New Roman"/>
          <w:sz w:val="28"/>
          <w:szCs w:val="28"/>
        </w:rPr>
        <w:t>п</w:t>
      </w:r>
      <w:r w:rsidR="000F039C">
        <w:rPr>
          <w:rFonts w:ascii="Times New Roman" w:eastAsia="Calibri" w:hAnsi="Times New Roman" w:cs="Times New Roman"/>
          <w:sz w:val="28"/>
          <w:szCs w:val="28"/>
        </w:rPr>
        <w:t xml:space="preserve">ционной экспертизы </w:t>
      </w:r>
      <w:r w:rsidR="008C7F99">
        <w:rPr>
          <w:rFonts w:ascii="Times New Roman" w:eastAsia="Calibri" w:hAnsi="Times New Roman" w:cs="Times New Roman"/>
          <w:sz w:val="28"/>
          <w:szCs w:val="28"/>
        </w:rPr>
        <w:t xml:space="preserve"> в I полугодии 2015 года в сравнении с предыдущими п</w:t>
      </w:r>
      <w:r w:rsidR="008C7F99">
        <w:rPr>
          <w:rFonts w:ascii="Times New Roman" w:eastAsia="Calibri" w:hAnsi="Times New Roman" w:cs="Times New Roman"/>
          <w:sz w:val="28"/>
          <w:szCs w:val="28"/>
        </w:rPr>
        <w:t>е</w:t>
      </w:r>
      <w:r w:rsidR="008C7F99">
        <w:rPr>
          <w:rFonts w:ascii="Times New Roman" w:eastAsia="Calibri" w:hAnsi="Times New Roman" w:cs="Times New Roman"/>
          <w:sz w:val="28"/>
          <w:szCs w:val="28"/>
        </w:rPr>
        <w:t>риодами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6619" w:rsidRDefault="00D66619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04E6" w:rsidRDefault="009C04E6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00EB8" w:rsidRDefault="00600EB8" w:rsidP="009C04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D66619" w:rsidRDefault="00D66619" w:rsidP="000F039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2E4734" w:rsidRDefault="002E4734" w:rsidP="009C04E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  <w:sectPr w:rsidR="002E4734" w:rsidSect="005D0AF3">
          <w:footerReference w:type="default" r:id="rId12"/>
          <w:pgSz w:w="11906" w:h="16838"/>
          <w:pgMar w:top="1276" w:right="707" w:bottom="1418" w:left="1560" w:header="709" w:footer="709" w:gutter="0"/>
          <w:cols w:space="708"/>
          <w:titlePg/>
          <w:docGrid w:linePitch="360"/>
        </w:sectPr>
      </w:pP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</w:t>
      </w:r>
    </w:p>
    <w:p w:rsidR="009C04E6" w:rsidRDefault="009C04E6" w:rsidP="009C04E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Рекомендации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03379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недопущению включения  коррупциогенных норм в разрабатываемые </w:t>
      </w:r>
    </w:p>
    <w:p w:rsidR="009C04E6" w:rsidRDefault="009C04E6" w:rsidP="009C04E6">
      <w:pPr>
        <w:tabs>
          <w:tab w:val="lef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проекты нормативных правовых актов </w:t>
      </w:r>
    </w:p>
    <w:p w:rsidR="00A7305E" w:rsidRDefault="00A7305E" w:rsidP="003032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C39AD" w:rsidRDefault="005C39AD" w:rsidP="003032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6629"/>
        <w:gridCol w:w="8080"/>
      </w:tblGrid>
      <w:tr w:rsidR="00A7305E" w:rsidTr="005C39AD">
        <w:tc>
          <w:tcPr>
            <w:tcW w:w="6629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 правильно</w:t>
            </w:r>
          </w:p>
          <w:p w:rsidR="00A94CB9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(в положении содержится коррупциогенный </w:t>
            </w:r>
            <w:proofErr w:type="gramEnd"/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фактор)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Правильно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(в положении отсутствует коррупциогенный фактор),</w:t>
            </w:r>
          </w:p>
          <w:p w:rsidR="00A7305E" w:rsidRDefault="00A7305E" w:rsidP="005D2519">
            <w:pPr>
              <w:tabs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рекомендуется к применению</w:t>
            </w:r>
          </w:p>
        </w:tc>
      </w:tr>
      <w:tr w:rsidR="00B06627" w:rsidTr="005C39AD">
        <w:tc>
          <w:tcPr>
            <w:tcW w:w="14709" w:type="dxa"/>
            <w:gridSpan w:val="2"/>
          </w:tcPr>
          <w:p w:rsidR="00B06627" w:rsidRPr="005618EC" w:rsidRDefault="00B06627" w:rsidP="0087126F">
            <w:pPr>
              <w:autoSpaceDE w:val="0"/>
              <w:autoSpaceDN w:val="0"/>
              <w:adjustRightInd w:val="0"/>
              <w:ind w:firstLine="540"/>
              <w:jc w:val="center"/>
              <w:outlineLvl w:val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 определенных административных действий, должны содержать  сроки (с датой, от которой следует производить отсчет такого срока) и порядки осуществления этих действий</w:t>
            </w:r>
          </w:p>
        </w:tc>
      </w:tr>
      <w:tr w:rsidR="00C65578" w:rsidRPr="00553969" w:rsidTr="005C39AD">
        <w:tc>
          <w:tcPr>
            <w:tcW w:w="6629" w:type="dxa"/>
          </w:tcPr>
          <w:p w:rsidR="00C65578" w:rsidRDefault="00DF3C09" w:rsidP="00DF3C0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Комиссии оформляется протоколом и подписывается председательствующим на заседании Комиссии.</w:t>
            </w:r>
          </w:p>
          <w:p w:rsidR="004C71B6" w:rsidRPr="004C71B6" w:rsidRDefault="004C71B6" w:rsidP="00DF3C0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администр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тивных действий)</w:t>
            </w:r>
          </w:p>
        </w:tc>
        <w:tc>
          <w:tcPr>
            <w:tcW w:w="8080" w:type="dxa"/>
          </w:tcPr>
          <w:p w:rsidR="00C65578" w:rsidRPr="00553969" w:rsidRDefault="00DF3C09" w:rsidP="0041316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Комиссии оформляется протоколом и подписыв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ется председательствующим на заседании Комиссии 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течение двух рабочих дней со дня проведения</w:t>
            </w:r>
            <w:r w:rsidR="0041316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заседания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DF3C09" w:rsidRPr="00553969" w:rsidTr="005C39AD">
        <w:tc>
          <w:tcPr>
            <w:tcW w:w="6629" w:type="dxa"/>
          </w:tcPr>
          <w:p w:rsidR="00DF3C09" w:rsidRDefault="00702302" w:rsidP="0070230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Форма заявления разрабатывается и утвержд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ется государственным органом Республики Коми.</w:t>
            </w:r>
          </w:p>
          <w:p w:rsidR="004C71B6" w:rsidRPr="00553969" w:rsidRDefault="004C71B6" w:rsidP="00702302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администр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тивных действий)</w:t>
            </w:r>
          </w:p>
        </w:tc>
        <w:tc>
          <w:tcPr>
            <w:tcW w:w="8080" w:type="dxa"/>
          </w:tcPr>
          <w:p w:rsidR="00DF3C09" w:rsidRPr="00553969" w:rsidRDefault="00702302" w:rsidP="00553969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Форма заявления разрабатывается</w:t>
            </w:r>
            <w:r w:rsidR="005539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утверждается 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ственным органом Республики Коми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 размещается на офиц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альном сайте органа в информационно-телекоммуникационной сети «Интернет» не позднее пяти р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5539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бочих дней со дня ее утверждения.</w:t>
            </w:r>
          </w:p>
        </w:tc>
      </w:tr>
      <w:tr w:rsidR="005C39AD" w:rsidRPr="00553969" w:rsidTr="005C39AD">
        <w:tc>
          <w:tcPr>
            <w:tcW w:w="6629" w:type="dxa"/>
          </w:tcPr>
          <w:p w:rsidR="005C39AD" w:rsidRDefault="005C39AD" w:rsidP="005C39A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Заявителю направляется уведомление о 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том в отношении него решении.</w:t>
            </w:r>
          </w:p>
          <w:p w:rsidR="005C39AD" w:rsidRPr="00553969" w:rsidRDefault="005C39AD" w:rsidP="005C39A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(отсутствуют сроки совершения администр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а</w:t>
            </w: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тивных действий)</w:t>
            </w:r>
          </w:p>
        </w:tc>
        <w:tc>
          <w:tcPr>
            <w:tcW w:w="8080" w:type="dxa"/>
          </w:tcPr>
          <w:p w:rsidR="005C39AD" w:rsidRPr="00553969" w:rsidRDefault="005C39AD" w:rsidP="005C39A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Заявителю направляется уведомление о принятом в отнош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нии него решении </w:t>
            </w:r>
            <w:r w:rsidRPr="005C39AD">
              <w:rPr>
                <w:rFonts w:ascii="Times New Roman" w:hAnsi="Times New Roman" w:cs="Times New Roman"/>
                <w:b/>
                <w:sz w:val="28"/>
                <w:szCs w:val="28"/>
              </w:rPr>
              <w:t>в течение 5 рабочих дней со дня его прин</w:t>
            </w:r>
            <w:r w:rsidRPr="005C39AD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5C39AD">
              <w:rPr>
                <w:rFonts w:ascii="Times New Roman" w:hAnsi="Times New Roman" w:cs="Times New Roman"/>
                <w:b/>
                <w:sz w:val="28"/>
                <w:szCs w:val="28"/>
              </w:rPr>
              <w:t>тия.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случае принятия решения об отказе в уведомлении указ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ваются причины, послужившие основанием для принятия реш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об отказе.</w:t>
            </w:r>
          </w:p>
        </w:tc>
      </w:tr>
      <w:tr w:rsidR="009C5B8E" w:rsidTr="005C39AD">
        <w:tc>
          <w:tcPr>
            <w:tcW w:w="14709" w:type="dxa"/>
            <w:gridSpan w:val="2"/>
          </w:tcPr>
          <w:p w:rsidR="009C5B8E" w:rsidRPr="005618EC" w:rsidRDefault="00577FB2" w:rsidP="00770083">
            <w:pPr>
              <w:autoSpaceDE w:val="0"/>
              <w:autoSpaceDN w:val="0"/>
              <w:adjustRightInd w:val="0"/>
              <w:ind w:firstLine="5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Положения нормативных правовых актов, предусматривающих осуществление  определенных административных действий, должны содержать четкие  условия</w:t>
            </w:r>
            <w:r w:rsidR="00A1304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(основания)</w:t>
            </w:r>
            <w:r w:rsidRPr="005618EC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осуществления этих действий</w:t>
            </w:r>
          </w:p>
        </w:tc>
      </w:tr>
      <w:tr w:rsidR="00DF3C09" w:rsidRPr="00553969" w:rsidTr="005C39AD">
        <w:tc>
          <w:tcPr>
            <w:tcW w:w="6629" w:type="dxa"/>
          </w:tcPr>
          <w:p w:rsidR="00DF3C09" w:rsidRDefault="00DF3C09" w:rsidP="004C71B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Заседания Комиссии ведет председатель или по его поручению заместитель. В отдельных случаях председатель вправе поручить вести заседание К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553969">
              <w:rPr>
                <w:rFonts w:ascii="Times New Roman" w:hAnsi="Times New Roman" w:cs="Times New Roman"/>
                <w:bCs/>
                <w:sz w:val="28"/>
                <w:szCs w:val="28"/>
              </w:rPr>
              <w:t>миссии одному из членов Комиссии.</w:t>
            </w:r>
          </w:p>
          <w:p w:rsidR="004C71B6" w:rsidRPr="004C71B6" w:rsidRDefault="004C71B6" w:rsidP="004C71B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C71B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(установлена неоднозначная формулировка «отдельные случаи»)</w:t>
            </w:r>
          </w:p>
        </w:tc>
        <w:tc>
          <w:tcPr>
            <w:tcW w:w="8080" w:type="dxa"/>
          </w:tcPr>
          <w:p w:rsidR="00DF3C09" w:rsidRPr="00553969" w:rsidRDefault="00DF3C09" w:rsidP="0028057D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Заседания Комиссии проводит председатель Комиссии, </w:t>
            </w:r>
            <w:r w:rsidRPr="004C71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в его отсутствие (командировка, болезнь, отпуск) 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или по его поручению - заместитель председателя Комиссии.</w:t>
            </w:r>
          </w:p>
          <w:p w:rsidR="00DF3C09" w:rsidRPr="00553969" w:rsidRDefault="00DF3C09" w:rsidP="0028057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10C" w:rsidRPr="00553969" w:rsidTr="005C39AD">
        <w:tc>
          <w:tcPr>
            <w:tcW w:w="6629" w:type="dxa"/>
          </w:tcPr>
          <w:p w:rsidR="0092210C" w:rsidRPr="00553969" w:rsidRDefault="0092210C" w:rsidP="0028057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Проверке подлежат, в том числе регистры бу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галтерского учета, первичные платежные и </w:t>
            </w:r>
            <w:r w:rsidRPr="0041316A">
              <w:rPr>
                <w:rFonts w:ascii="Times New Roman" w:hAnsi="Times New Roman" w:cs="Times New Roman"/>
                <w:sz w:val="28"/>
                <w:szCs w:val="28"/>
              </w:rPr>
              <w:t>иные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кументы.</w:t>
            </w:r>
          </w:p>
          <w:p w:rsidR="0092210C" w:rsidRPr="00553969" w:rsidRDefault="0092210C" w:rsidP="004C71B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4C71B6"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>(не ясно, о каких</w:t>
            </w:r>
            <w:r w:rsidR="0041316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«иных»</w:t>
            </w:r>
            <w:r w:rsidR="004C71B6"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документах идет речь)</w:t>
            </w:r>
          </w:p>
        </w:tc>
        <w:tc>
          <w:tcPr>
            <w:tcW w:w="8080" w:type="dxa"/>
          </w:tcPr>
          <w:p w:rsidR="0092210C" w:rsidRPr="00553969" w:rsidRDefault="0092210C" w:rsidP="0092210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Проверке подлежат, в том числе регистры бухгалтерского учета, первичные платежные и </w:t>
            </w:r>
            <w:r w:rsidRPr="0041316A">
              <w:rPr>
                <w:rFonts w:ascii="Times New Roman" w:hAnsi="Times New Roman" w:cs="Times New Roman"/>
                <w:b/>
                <w:sz w:val="28"/>
                <w:szCs w:val="28"/>
              </w:rPr>
              <w:t>учетные документы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210C" w:rsidRPr="00553969" w:rsidRDefault="0092210C" w:rsidP="0028057D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3C09" w:rsidRPr="00553969" w:rsidTr="005C39AD">
        <w:tc>
          <w:tcPr>
            <w:tcW w:w="6629" w:type="dxa"/>
          </w:tcPr>
          <w:p w:rsidR="00DF3C09" w:rsidRPr="00553969" w:rsidRDefault="0092210C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553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в срок до 1 декабря текущего года направляет в орган исполнительной власти заявку в письменной форме.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К заявке прилагаются следующие документы: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1316A" w:rsidRDefault="0092210C" w:rsidP="004C71B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553969">
              <w:rPr>
                <w:sz w:val="28"/>
                <w:szCs w:val="28"/>
              </w:rPr>
              <w:t xml:space="preserve"> 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документы содержащие информацию о том, что объект незавершенного строительства не являе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ся предметом действующего обязательства</w:t>
            </w:r>
            <w:r w:rsidR="004C71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53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2210C" w:rsidRPr="00553969" w:rsidRDefault="00553969" w:rsidP="004C71B6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>(не ясно, о каких документах идет речь)</w:t>
            </w:r>
          </w:p>
        </w:tc>
        <w:tc>
          <w:tcPr>
            <w:tcW w:w="8080" w:type="dxa"/>
          </w:tcPr>
          <w:p w:rsidR="0092210C" w:rsidRPr="00553969" w:rsidRDefault="0092210C" w:rsidP="0092210C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r w:rsidR="00553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в срок до 1 декабря текущего года направляет в о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ган исполнительной власти заявку в письменной форме.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К заявке прилагаются следующие документы</w:t>
            </w:r>
            <w:r w:rsidR="00813EB9"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 (информ</w:t>
            </w:r>
            <w:r w:rsidR="00813EB9" w:rsidRPr="0055396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13EB9" w:rsidRPr="00553969">
              <w:rPr>
                <w:rFonts w:ascii="Times New Roman" w:hAnsi="Times New Roman" w:cs="Times New Roman"/>
                <w:sz w:val="28"/>
                <w:szCs w:val="28"/>
              </w:rPr>
              <w:t>ция)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92210C" w:rsidRPr="00553969" w:rsidRDefault="0092210C" w:rsidP="0092210C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553969">
              <w:rPr>
                <w:sz w:val="28"/>
                <w:szCs w:val="28"/>
              </w:rPr>
              <w:t xml:space="preserve"> </w:t>
            </w:r>
            <w:r w:rsidR="00813EB9"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</w:t>
            </w: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наличии (отсутствии) действующих обязательств по объекту незавершенного строительства.</w:t>
            </w:r>
          </w:p>
          <w:p w:rsidR="00DF3C09" w:rsidRPr="00553969" w:rsidRDefault="00DF3C09" w:rsidP="009F6797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969" w:rsidRPr="00553969" w:rsidTr="005C39AD">
        <w:tc>
          <w:tcPr>
            <w:tcW w:w="6629" w:type="dxa"/>
          </w:tcPr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заявки и док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ментов Межведомственная комиссия в срок, указа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ный в абзаце первом настоящего пункта, принимает одно из следующих решений: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1) о списании затрат;</w:t>
            </w:r>
          </w:p>
          <w:p w:rsid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2) об отказе в списании затрат.</w:t>
            </w:r>
          </w:p>
          <w:p w:rsidR="00553969" w:rsidRPr="00553969" w:rsidRDefault="00553969" w:rsidP="00553969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>(отсутствуют основания принятия решения об о</w:t>
            </w:r>
            <w:r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>т</w:t>
            </w:r>
            <w:r w:rsidRPr="00553969">
              <w:rPr>
                <w:rFonts w:ascii="Times New Roman" w:hAnsi="Times New Roman" w:cs="Times New Roman"/>
                <w:i/>
                <w:sz w:val="28"/>
                <w:szCs w:val="28"/>
              </w:rPr>
              <w:t>казе)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По результатам рассмотрения заявки и документов Ме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ведомственная комиссия в срок, указанный в абзаце первом настоящего пункта, принимает одно из следующих решений: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1) о списании затрат;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>2) об отказе в списании затрат.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>Основаниями для принятия решения об отказе в сп</w:t>
            </w: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>сании затрат являются: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1) </w:t>
            </w:r>
          </w:p>
          <w:p w:rsidR="00553969" w:rsidRPr="00553969" w:rsidRDefault="00553969" w:rsidP="0055396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3969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Pr="005539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762B2" w:rsidRPr="00AE48D2" w:rsidRDefault="00F762B2" w:rsidP="00147F2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F762B2" w:rsidRPr="00AE48D2" w:rsidSect="005C39AD">
      <w:pgSz w:w="16838" w:h="11906" w:orient="landscape"/>
      <w:pgMar w:top="709" w:right="1418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C8E" w:rsidRDefault="00194C8E" w:rsidP="00A9079E">
      <w:pPr>
        <w:spacing w:after="0" w:line="240" w:lineRule="auto"/>
      </w:pPr>
      <w:r>
        <w:separator/>
      </w:r>
    </w:p>
  </w:endnote>
  <w:endnote w:type="continuationSeparator" w:id="0">
    <w:p w:rsidR="00194C8E" w:rsidRDefault="00194C8E" w:rsidP="00A90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005365"/>
      <w:docPartObj>
        <w:docPartGallery w:val="Page Numbers (Bottom of Page)"/>
        <w:docPartUnique/>
      </w:docPartObj>
    </w:sdtPr>
    <w:sdtEndPr/>
    <w:sdtContent>
      <w:p w:rsidR="00A26F59" w:rsidRDefault="00A26F5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78DE">
          <w:rPr>
            <w:noProof/>
          </w:rPr>
          <w:t>2</w:t>
        </w:r>
        <w:r>
          <w:fldChar w:fldCharType="end"/>
        </w:r>
      </w:p>
    </w:sdtContent>
  </w:sdt>
  <w:p w:rsidR="00A26F59" w:rsidRDefault="00A26F5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C8E" w:rsidRDefault="00194C8E" w:rsidP="00A9079E">
      <w:pPr>
        <w:spacing w:after="0" w:line="240" w:lineRule="auto"/>
      </w:pPr>
      <w:r>
        <w:separator/>
      </w:r>
    </w:p>
  </w:footnote>
  <w:footnote w:type="continuationSeparator" w:id="0">
    <w:p w:rsidR="00194C8E" w:rsidRDefault="00194C8E" w:rsidP="00A907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B02"/>
    <w:multiLevelType w:val="hybridMultilevel"/>
    <w:tmpl w:val="D7CA0AD0"/>
    <w:lvl w:ilvl="0" w:tplc="46CA4A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2C7AB2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2559D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2F4EFE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D34A94"/>
    <w:multiLevelType w:val="hybridMultilevel"/>
    <w:tmpl w:val="C8F4E5A2"/>
    <w:lvl w:ilvl="0" w:tplc="8B3E2A36">
      <w:start w:val="1"/>
      <w:numFmt w:val="decimal"/>
      <w:lvlText w:val="%1)"/>
      <w:lvlJc w:val="left"/>
      <w:pPr>
        <w:ind w:left="100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5">
    <w:nsid w:val="15436969"/>
    <w:multiLevelType w:val="hybridMultilevel"/>
    <w:tmpl w:val="0BB80BD6"/>
    <w:lvl w:ilvl="0" w:tplc="529C8294">
      <w:start w:val="1"/>
      <w:numFmt w:val="decimal"/>
      <w:lvlText w:val="%1)"/>
      <w:lvlJc w:val="left"/>
      <w:pPr>
        <w:ind w:left="1455" w:hanging="91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6F97276"/>
    <w:multiLevelType w:val="hybridMultilevel"/>
    <w:tmpl w:val="91F01B24"/>
    <w:lvl w:ilvl="0" w:tplc="821284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7D61CD5"/>
    <w:multiLevelType w:val="hybridMultilevel"/>
    <w:tmpl w:val="959612F2"/>
    <w:lvl w:ilvl="0" w:tplc="B0B48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F264F8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00F4B"/>
    <w:multiLevelType w:val="hybridMultilevel"/>
    <w:tmpl w:val="A21E0336"/>
    <w:lvl w:ilvl="0" w:tplc="4A3C3ECC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0">
    <w:nsid w:val="1A560DD4"/>
    <w:multiLevelType w:val="hybridMultilevel"/>
    <w:tmpl w:val="CCE4EF94"/>
    <w:lvl w:ilvl="0" w:tplc="13249B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733C80"/>
    <w:multiLevelType w:val="hybridMultilevel"/>
    <w:tmpl w:val="CC3CB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93259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277B6402"/>
    <w:multiLevelType w:val="hybridMultilevel"/>
    <w:tmpl w:val="1E46D986"/>
    <w:lvl w:ilvl="0" w:tplc="DEF873A6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375A02"/>
    <w:multiLevelType w:val="hybridMultilevel"/>
    <w:tmpl w:val="430218E6"/>
    <w:lvl w:ilvl="0" w:tplc="42761CC6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96F3703"/>
    <w:multiLevelType w:val="hybridMultilevel"/>
    <w:tmpl w:val="C5B8B136"/>
    <w:lvl w:ilvl="0" w:tplc="362A57E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F9F17F9"/>
    <w:multiLevelType w:val="hybridMultilevel"/>
    <w:tmpl w:val="8B1671C4"/>
    <w:lvl w:ilvl="0" w:tplc="AFC0F08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39342FF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53453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604A15"/>
    <w:multiLevelType w:val="hybridMultilevel"/>
    <w:tmpl w:val="F3721B0C"/>
    <w:lvl w:ilvl="0" w:tplc="C2AE45EC">
      <w:start w:val="4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66B6FCF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37AA3191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584EF7"/>
    <w:multiLevelType w:val="hybridMultilevel"/>
    <w:tmpl w:val="5DC49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094A37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EC42DF8"/>
    <w:multiLevelType w:val="hybridMultilevel"/>
    <w:tmpl w:val="583C8678"/>
    <w:lvl w:ilvl="0" w:tplc="3FBED3BC">
      <w:start w:val="3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1CB41C1"/>
    <w:multiLevelType w:val="hybridMultilevel"/>
    <w:tmpl w:val="AE4AECAC"/>
    <w:lvl w:ilvl="0" w:tplc="D682B4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>
    <w:nsid w:val="42255471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>
    <w:nsid w:val="44623180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98701AB"/>
    <w:multiLevelType w:val="hybridMultilevel"/>
    <w:tmpl w:val="6D26AD30"/>
    <w:lvl w:ilvl="0" w:tplc="EFA07A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DAD28D3"/>
    <w:multiLevelType w:val="hybridMultilevel"/>
    <w:tmpl w:val="1A92D080"/>
    <w:lvl w:ilvl="0" w:tplc="333875E4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DC83470"/>
    <w:multiLevelType w:val="hybridMultilevel"/>
    <w:tmpl w:val="FC0AB936"/>
    <w:lvl w:ilvl="0" w:tplc="7FCACB2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0B459C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4A161E9"/>
    <w:multiLevelType w:val="hybridMultilevel"/>
    <w:tmpl w:val="7D64F3FC"/>
    <w:lvl w:ilvl="0" w:tplc="1CD804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6DA2F18"/>
    <w:multiLevelType w:val="hybridMultilevel"/>
    <w:tmpl w:val="D1788DF2"/>
    <w:lvl w:ilvl="0" w:tplc="5AD871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80623C0"/>
    <w:multiLevelType w:val="hybridMultilevel"/>
    <w:tmpl w:val="F892B6A6"/>
    <w:lvl w:ilvl="0" w:tplc="9F4C99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CBC58EC"/>
    <w:multiLevelType w:val="hybridMultilevel"/>
    <w:tmpl w:val="C34CE1A0"/>
    <w:lvl w:ilvl="0" w:tplc="7C9A944C">
      <w:start w:val="1"/>
      <w:numFmt w:val="decimal"/>
      <w:lvlText w:val="%1)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8F08D6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ABA3DC5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C0A7CB6"/>
    <w:multiLevelType w:val="multilevel"/>
    <w:tmpl w:val="FF5AB6B6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9254FA5"/>
    <w:multiLevelType w:val="hybridMultilevel"/>
    <w:tmpl w:val="FF5AB6B6"/>
    <w:lvl w:ilvl="0" w:tplc="3C584F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4D40BF"/>
    <w:multiLevelType w:val="hybridMultilevel"/>
    <w:tmpl w:val="97621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F44366"/>
    <w:multiLevelType w:val="hybridMultilevel"/>
    <w:tmpl w:val="831C6CD0"/>
    <w:lvl w:ilvl="0" w:tplc="6A468F2E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2">
    <w:nsid w:val="7CDD73EA"/>
    <w:multiLevelType w:val="hybridMultilevel"/>
    <w:tmpl w:val="508A4CBA"/>
    <w:lvl w:ilvl="0" w:tplc="DD14C6E8">
      <w:start w:val="30"/>
      <w:numFmt w:val="decimal"/>
      <w:lvlText w:val="%1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35"/>
  </w:num>
  <w:num w:numId="2">
    <w:abstractNumId w:val="7"/>
  </w:num>
  <w:num w:numId="3">
    <w:abstractNumId w:val="40"/>
  </w:num>
  <w:num w:numId="4">
    <w:abstractNumId w:val="33"/>
  </w:num>
  <w:num w:numId="5">
    <w:abstractNumId w:val="20"/>
  </w:num>
  <w:num w:numId="6">
    <w:abstractNumId w:val="23"/>
  </w:num>
  <w:num w:numId="7">
    <w:abstractNumId w:val="32"/>
  </w:num>
  <w:num w:numId="8">
    <w:abstractNumId w:val="25"/>
  </w:num>
  <w:num w:numId="9">
    <w:abstractNumId w:val="14"/>
  </w:num>
  <w:num w:numId="10">
    <w:abstractNumId w:val="15"/>
  </w:num>
  <w:num w:numId="11">
    <w:abstractNumId w:val="26"/>
  </w:num>
  <w:num w:numId="12">
    <w:abstractNumId w:val="2"/>
  </w:num>
  <w:num w:numId="13">
    <w:abstractNumId w:val="3"/>
  </w:num>
  <w:num w:numId="14">
    <w:abstractNumId w:val="27"/>
  </w:num>
  <w:num w:numId="15">
    <w:abstractNumId w:val="21"/>
  </w:num>
  <w:num w:numId="16">
    <w:abstractNumId w:val="37"/>
  </w:num>
  <w:num w:numId="17">
    <w:abstractNumId w:val="1"/>
  </w:num>
  <w:num w:numId="18">
    <w:abstractNumId w:val="41"/>
  </w:num>
  <w:num w:numId="19">
    <w:abstractNumId w:val="12"/>
  </w:num>
  <w:num w:numId="20">
    <w:abstractNumId w:val="22"/>
  </w:num>
  <w:num w:numId="21">
    <w:abstractNumId w:val="8"/>
  </w:num>
  <w:num w:numId="22">
    <w:abstractNumId w:val="29"/>
  </w:num>
  <w:num w:numId="23">
    <w:abstractNumId w:val="24"/>
  </w:num>
  <w:num w:numId="24">
    <w:abstractNumId w:val="38"/>
  </w:num>
  <w:num w:numId="25">
    <w:abstractNumId w:val="42"/>
  </w:num>
  <w:num w:numId="26">
    <w:abstractNumId w:val="4"/>
  </w:num>
  <w:num w:numId="27">
    <w:abstractNumId w:val="11"/>
  </w:num>
  <w:num w:numId="28">
    <w:abstractNumId w:val="36"/>
  </w:num>
  <w:num w:numId="29">
    <w:abstractNumId w:val="19"/>
  </w:num>
  <w:num w:numId="30">
    <w:abstractNumId w:val="18"/>
  </w:num>
  <w:num w:numId="31">
    <w:abstractNumId w:val="39"/>
  </w:num>
  <w:num w:numId="32">
    <w:abstractNumId w:val="17"/>
  </w:num>
  <w:num w:numId="33">
    <w:abstractNumId w:val="31"/>
  </w:num>
  <w:num w:numId="34">
    <w:abstractNumId w:val="9"/>
  </w:num>
  <w:num w:numId="35">
    <w:abstractNumId w:val="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0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</w:num>
  <w:num w:numId="42">
    <w:abstractNumId w:val="13"/>
  </w:num>
  <w:num w:numId="43">
    <w:abstractNumId w:val="6"/>
  </w:num>
  <w:num w:numId="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F34"/>
    <w:rsid w:val="0000119B"/>
    <w:rsid w:val="000022FD"/>
    <w:rsid w:val="00006163"/>
    <w:rsid w:val="0001085D"/>
    <w:rsid w:val="000122A3"/>
    <w:rsid w:val="00013A6A"/>
    <w:rsid w:val="000144C4"/>
    <w:rsid w:val="00023DDD"/>
    <w:rsid w:val="0002710A"/>
    <w:rsid w:val="00030B05"/>
    <w:rsid w:val="00032DD5"/>
    <w:rsid w:val="0003394B"/>
    <w:rsid w:val="000430D4"/>
    <w:rsid w:val="00047A5B"/>
    <w:rsid w:val="00050EB8"/>
    <w:rsid w:val="00056A1C"/>
    <w:rsid w:val="00057BA3"/>
    <w:rsid w:val="0006171F"/>
    <w:rsid w:val="00062EA7"/>
    <w:rsid w:val="00067C0A"/>
    <w:rsid w:val="000737A8"/>
    <w:rsid w:val="000749CB"/>
    <w:rsid w:val="000765B1"/>
    <w:rsid w:val="000769BA"/>
    <w:rsid w:val="00077A71"/>
    <w:rsid w:val="000825E8"/>
    <w:rsid w:val="000870BF"/>
    <w:rsid w:val="000933E7"/>
    <w:rsid w:val="000943B1"/>
    <w:rsid w:val="000A0860"/>
    <w:rsid w:val="000A5DF0"/>
    <w:rsid w:val="000A6A43"/>
    <w:rsid w:val="000A6EC4"/>
    <w:rsid w:val="000B1BAF"/>
    <w:rsid w:val="000B51AE"/>
    <w:rsid w:val="000B5779"/>
    <w:rsid w:val="000B5F22"/>
    <w:rsid w:val="000B6727"/>
    <w:rsid w:val="000B70F9"/>
    <w:rsid w:val="000B7522"/>
    <w:rsid w:val="000B784C"/>
    <w:rsid w:val="000C1949"/>
    <w:rsid w:val="000D04CA"/>
    <w:rsid w:val="000D6669"/>
    <w:rsid w:val="000D6D4C"/>
    <w:rsid w:val="000E16DE"/>
    <w:rsid w:val="000E2FB0"/>
    <w:rsid w:val="000F039C"/>
    <w:rsid w:val="000F402C"/>
    <w:rsid w:val="000F516D"/>
    <w:rsid w:val="00102583"/>
    <w:rsid w:val="00120336"/>
    <w:rsid w:val="0012452F"/>
    <w:rsid w:val="00124810"/>
    <w:rsid w:val="00130ABB"/>
    <w:rsid w:val="00131B7C"/>
    <w:rsid w:val="001320AD"/>
    <w:rsid w:val="00132A1A"/>
    <w:rsid w:val="0013549C"/>
    <w:rsid w:val="00135767"/>
    <w:rsid w:val="00136511"/>
    <w:rsid w:val="0014020A"/>
    <w:rsid w:val="0014257A"/>
    <w:rsid w:val="00147F21"/>
    <w:rsid w:val="00150383"/>
    <w:rsid w:val="00151837"/>
    <w:rsid w:val="00165485"/>
    <w:rsid w:val="001835F4"/>
    <w:rsid w:val="00183C51"/>
    <w:rsid w:val="00194B7F"/>
    <w:rsid w:val="00194C8E"/>
    <w:rsid w:val="001A102E"/>
    <w:rsid w:val="001B7EA4"/>
    <w:rsid w:val="001B7EA5"/>
    <w:rsid w:val="001C1A4E"/>
    <w:rsid w:val="001C20EA"/>
    <w:rsid w:val="001C39D8"/>
    <w:rsid w:val="001C7128"/>
    <w:rsid w:val="001D14AD"/>
    <w:rsid w:val="001D6C1C"/>
    <w:rsid w:val="001D7049"/>
    <w:rsid w:val="001D7254"/>
    <w:rsid w:val="001D7F6B"/>
    <w:rsid w:val="001E38EF"/>
    <w:rsid w:val="001E7F35"/>
    <w:rsid w:val="001F10C1"/>
    <w:rsid w:val="001F54C5"/>
    <w:rsid w:val="001F5D1D"/>
    <w:rsid w:val="0020344E"/>
    <w:rsid w:val="00226DDA"/>
    <w:rsid w:val="00227633"/>
    <w:rsid w:val="002362BD"/>
    <w:rsid w:val="00246135"/>
    <w:rsid w:val="00257CBB"/>
    <w:rsid w:val="00267AE2"/>
    <w:rsid w:val="0027799C"/>
    <w:rsid w:val="00281C6C"/>
    <w:rsid w:val="00286F13"/>
    <w:rsid w:val="00293CB9"/>
    <w:rsid w:val="00294A7C"/>
    <w:rsid w:val="00296781"/>
    <w:rsid w:val="002A6E9C"/>
    <w:rsid w:val="002A779C"/>
    <w:rsid w:val="002B51F9"/>
    <w:rsid w:val="002B748B"/>
    <w:rsid w:val="002B7A96"/>
    <w:rsid w:val="002C0715"/>
    <w:rsid w:val="002C5B6D"/>
    <w:rsid w:val="002D4858"/>
    <w:rsid w:val="002D4FBB"/>
    <w:rsid w:val="002D5D0C"/>
    <w:rsid w:val="002E0625"/>
    <w:rsid w:val="002E4734"/>
    <w:rsid w:val="002E5F5B"/>
    <w:rsid w:val="002F0896"/>
    <w:rsid w:val="003000F8"/>
    <w:rsid w:val="003019D1"/>
    <w:rsid w:val="003021A9"/>
    <w:rsid w:val="00303283"/>
    <w:rsid w:val="00305895"/>
    <w:rsid w:val="003137B5"/>
    <w:rsid w:val="003154E2"/>
    <w:rsid w:val="003169BC"/>
    <w:rsid w:val="00316EB2"/>
    <w:rsid w:val="0032008B"/>
    <w:rsid w:val="003259DB"/>
    <w:rsid w:val="00325C57"/>
    <w:rsid w:val="003267F8"/>
    <w:rsid w:val="003303FA"/>
    <w:rsid w:val="0035047F"/>
    <w:rsid w:val="003525C4"/>
    <w:rsid w:val="003539FE"/>
    <w:rsid w:val="00354C4F"/>
    <w:rsid w:val="00360670"/>
    <w:rsid w:val="00361A9A"/>
    <w:rsid w:val="0036692F"/>
    <w:rsid w:val="00370650"/>
    <w:rsid w:val="00376585"/>
    <w:rsid w:val="00380ED6"/>
    <w:rsid w:val="00382003"/>
    <w:rsid w:val="00383D9A"/>
    <w:rsid w:val="00395496"/>
    <w:rsid w:val="00397D9C"/>
    <w:rsid w:val="003A0FBA"/>
    <w:rsid w:val="003A2FF6"/>
    <w:rsid w:val="003A7E69"/>
    <w:rsid w:val="003B0F28"/>
    <w:rsid w:val="003B46F0"/>
    <w:rsid w:val="003B5E2C"/>
    <w:rsid w:val="003C5CA2"/>
    <w:rsid w:val="003C5CF8"/>
    <w:rsid w:val="003D0E9B"/>
    <w:rsid w:val="003D0ECF"/>
    <w:rsid w:val="003D21E1"/>
    <w:rsid w:val="003D4A96"/>
    <w:rsid w:val="003D744C"/>
    <w:rsid w:val="003E1DE1"/>
    <w:rsid w:val="003E2BA1"/>
    <w:rsid w:val="003E6353"/>
    <w:rsid w:val="003E7927"/>
    <w:rsid w:val="003F11D9"/>
    <w:rsid w:val="003F4B01"/>
    <w:rsid w:val="003F5207"/>
    <w:rsid w:val="003F66C5"/>
    <w:rsid w:val="0040304E"/>
    <w:rsid w:val="00403379"/>
    <w:rsid w:val="00404984"/>
    <w:rsid w:val="00406889"/>
    <w:rsid w:val="0041316A"/>
    <w:rsid w:val="00417C88"/>
    <w:rsid w:val="0042104F"/>
    <w:rsid w:val="004265A9"/>
    <w:rsid w:val="004273F8"/>
    <w:rsid w:val="00442861"/>
    <w:rsid w:val="0044695C"/>
    <w:rsid w:val="0044790B"/>
    <w:rsid w:val="004507AF"/>
    <w:rsid w:val="0045408A"/>
    <w:rsid w:val="00455A87"/>
    <w:rsid w:val="00457180"/>
    <w:rsid w:val="004620BB"/>
    <w:rsid w:val="00470851"/>
    <w:rsid w:val="00470E63"/>
    <w:rsid w:val="004715B8"/>
    <w:rsid w:val="004716D9"/>
    <w:rsid w:val="004873A4"/>
    <w:rsid w:val="00490B0A"/>
    <w:rsid w:val="0049277A"/>
    <w:rsid w:val="004942A0"/>
    <w:rsid w:val="004A5288"/>
    <w:rsid w:val="004A72C4"/>
    <w:rsid w:val="004B050D"/>
    <w:rsid w:val="004B34FA"/>
    <w:rsid w:val="004B4553"/>
    <w:rsid w:val="004C3913"/>
    <w:rsid w:val="004C60FA"/>
    <w:rsid w:val="004C71B6"/>
    <w:rsid w:val="004C7802"/>
    <w:rsid w:val="004F0C8D"/>
    <w:rsid w:val="004F3B60"/>
    <w:rsid w:val="004F412B"/>
    <w:rsid w:val="004F4A3E"/>
    <w:rsid w:val="004F4FEC"/>
    <w:rsid w:val="004F61AF"/>
    <w:rsid w:val="004F6337"/>
    <w:rsid w:val="00501977"/>
    <w:rsid w:val="00512094"/>
    <w:rsid w:val="00514856"/>
    <w:rsid w:val="00515688"/>
    <w:rsid w:val="0051660C"/>
    <w:rsid w:val="00517471"/>
    <w:rsid w:val="0052103E"/>
    <w:rsid w:val="005220E5"/>
    <w:rsid w:val="00524257"/>
    <w:rsid w:val="005253D0"/>
    <w:rsid w:val="005279DB"/>
    <w:rsid w:val="0053436F"/>
    <w:rsid w:val="00535411"/>
    <w:rsid w:val="00537791"/>
    <w:rsid w:val="005464C2"/>
    <w:rsid w:val="00553969"/>
    <w:rsid w:val="005618EC"/>
    <w:rsid w:val="00564E75"/>
    <w:rsid w:val="00565D6C"/>
    <w:rsid w:val="0057130A"/>
    <w:rsid w:val="005752A3"/>
    <w:rsid w:val="00575EFB"/>
    <w:rsid w:val="00577FB2"/>
    <w:rsid w:val="00580AA4"/>
    <w:rsid w:val="00586459"/>
    <w:rsid w:val="00591164"/>
    <w:rsid w:val="00592349"/>
    <w:rsid w:val="005970E6"/>
    <w:rsid w:val="005A1544"/>
    <w:rsid w:val="005A1ECA"/>
    <w:rsid w:val="005A52D2"/>
    <w:rsid w:val="005A5A27"/>
    <w:rsid w:val="005A768E"/>
    <w:rsid w:val="005C1EEC"/>
    <w:rsid w:val="005C336F"/>
    <w:rsid w:val="005C39AD"/>
    <w:rsid w:val="005C79AB"/>
    <w:rsid w:val="005D0AF3"/>
    <w:rsid w:val="005D2519"/>
    <w:rsid w:val="005E356C"/>
    <w:rsid w:val="005E6CD5"/>
    <w:rsid w:val="005E78DC"/>
    <w:rsid w:val="005E79C4"/>
    <w:rsid w:val="00600EB8"/>
    <w:rsid w:val="00604574"/>
    <w:rsid w:val="00611957"/>
    <w:rsid w:val="00611C1F"/>
    <w:rsid w:val="00616BD3"/>
    <w:rsid w:val="00622EF4"/>
    <w:rsid w:val="006235F7"/>
    <w:rsid w:val="0062563B"/>
    <w:rsid w:val="00627DC1"/>
    <w:rsid w:val="0063475B"/>
    <w:rsid w:val="00635285"/>
    <w:rsid w:val="00640245"/>
    <w:rsid w:val="00640EF2"/>
    <w:rsid w:val="00644EDB"/>
    <w:rsid w:val="00647900"/>
    <w:rsid w:val="0065019D"/>
    <w:rsid w:val="00656B80"/>
    <w:rsid w:val="00660B9B"/>
    <w:rsid w:val="00661F5A"/>
    <w:rsid w:val="006621CE"/>
    <w:rsid w:val="0066584B"/>
    <w:rsid w:val="00672CA0"/>
    <w:rsid w:val="006760B7"/>
    <w:rsid w:val="00684960"/>
    <w:rsid w:val="00686071"/>
    <w:rsid w:val="00692BA9"/>
    <w:rsid w:val="00697302"/>
    <w:rsid w:val="0069730F"/>
    <w:rsid w:val="006A22AD"/>
    <w:rsid w:val="006A2C3B"/>
    <w:rsid w:val="006A3AF5"/>
    <w:rsid w:val="006A5C65"/>
    <w:rsid w:val="006A79C9"/>
    <w:rsid w:val="006B06E9"/>
    <w:rsid w:val="006B5AF8"/>
    <w:rsid w:val="006C0BE3"/>
    <w:rsid w:val="006C0CFB"/>
    <w:rsid w:val="006C58F7"/>
    <w:rsid w:val="006C5EE1"/>
    <w:rsid w:val="006D27C2"/>
    <w:rsid w:val="006F07BB"/>
    <w:rsid w:val="006F11AC"/>
    <w:rsid w:val="006F54D0"/>
    <w:rsid w:val="006F5E98"/>
    <w:rsid w:val="006F5F30"/>
    <w:rsid w:val="00700D25"/>
    <w:rsid w:val="00702302"/>
    <w:rsid w:val="00703112"/>
    <w:rsid w:val="0071042D"/>
    <w:rsid w:val="00714E70"/>
    <w:rsid w:val="00720179"/>
    <w:rsid w:val="00722079"/>
    <w:rsid w:val="007220DB"/>
    <w:rsid w:val="00725849"/>
    <w:rsid w:val="0072790A"/>
    <w:rsid w:val="00727A34"/>
    <w:rsid w:val="00730B70"/>
    <w:rsid w:val="007324EE"/>
    <w:rsid w:val="007328E8"/>
    <w:rsid w:val="00735D9A"/>
    <w:rsid w:val="00743C99"/>
    <w:rsid w:val="007459F8"/>
    <w:rsid w:val="00746F4D"/>
    <w:rsid w:val="0075166A"/>
    <w:rsid w:val="00757467"/>
    <w:rsid w:val="00757C53"/>
    <w:rsid w:val="00770083"/>
    <w:rsid w:val="007707DB"/>
    <w:rsid w:val="00772AD3"/>
    <w:rsid w:val="00774ADA"/>
    <w:rsid w:val="007763E5"/>
    <w:rsid w:val="00777F89"/>
    <w:rsid w:val="00782F10"/>
    <w:rsid w:val="007A06AB"/>
    <w:rsid w:val="007A1881"/>
    <w:rsid w:val="007A4AE6"/>
    <w:rsid w:val="007A59B7"/>
    <w:rsid w:val="007A6355"/>
    <w:rsid w:val="007A7469"/>
    <w:rsid w:val="007B4ADB"/>
    <w:rsid w:val="007D509E"/>
    <w:rsid w:val="007E109A"/>
    <w:rsid w:val="007E167B"/>
    <w:rsid w:val="007F6777"/>
    <w:rsid w:val="00803B36"/>
    <w:rsid w:val="00810792"/>
    <w:rsid w:val="00812DF9"/>
    <w:rsid w:val="00813EB9"/>
    <w:rsid w:val="00817A1F"/>
    <w:rsid w:val="00823AEF"/>
    <w:rsid w:val="00824DBF"/>
    <w:rsid w:val="00826A73"/>
    <w:rsid w:val="00827E60"/>
    <w:rsid w:val="00836A0F"/>
    <w:rsid w:val="00837775"/>
    <w:rsid w:val="00841C6D"/>
    <w:rsid w:val="008432C3"/>
    <w:rsid w:val="00845B35"/>
    <w:rsid w:val="00845EAB"/>
    <w:rsid w:val="0085024C"/>
    <w:rsid w:val="00851FE8"/>
    <w:rsid w:val="0085507A"/>
    <w:rsid w:val="008642DD"/>
    <w:rsid w:val="0087126F"/>
    <w:rsid w:val="008775CA"/>
    <w:rsid w:val="00882393"/>
    <w:rsid w:val="00882F06"/>
    <w:rsid w:val="00891A0C"/>
    <w:rsid w:val="00892DDC"/>
    <w:rsid w:val="008930B6"/>
    <w:rsid w:val="00893464"/>
    <w:rsid w:val="008939C3"/>
    <w:rsid w:val="00895AF3"/>
    <w:rsid w:val="008A52DA"/>
    <w:rsid w:val="008A7368"/>
    <w:rsid w:val="008B0B04"/>
    <w:rsid w:val="008C2506"/>
    <w:rsid w:val="008C7F99"/>
    <w:rsid w:val="008D1990"/>
    <w:rsid w:val="008D1DBC"/>
    <w:rsid w:val="008D33E3"/>
    <w:rsid w:val="008D5CAA"/>
    <w:rsid w:val="008E2722"/>
    <w:rsid w:val="009038B1"/>
    <w:rsid w:val="0090759A"/>
    <w:rsid w:val="00915B5A"/>
    <w:rsid w:val="00917316"/>
    <w:rsid w:val="009175DE"/>
    <w:rsid w:val="009200E8"/>
    <w:rsid w:val="00921585"/>
    <w:rsid w:val="0092210C"/>
    <w:rsid w:val="00930CDA"/>
    <w:rsid w:val="00935E14"/>
    <w:rsid w:val="009425EF"/>
    <w:rsid w:val="00947C62"/>
    <w:rsid w:val="00951381"/>
    <w:rsid w:val="00954A1B"/>
    <w:rsid w:val="00954A77"/>
    <w:rsid w:val="00956A3E"/>
    <w:rsid w:val="009609E2"/>
    <w:rsid w:val="009636D0"/>
    <w:rsid w:val="0096579C"/>
    <w:rsid w:val="00965ED1"/>
    <w:rsid w:val="00966AEA"/>
    <w:rsid w:val="00971FED"/>
    <w:rsid w:val="00976174"/>
    <w:rsid w:val="009822C4"/>
    <w:rsid w:val="00983190"/>
    <w:rsid w:val="00985F2F"/>
    <w:rsid w:val="00991F72"/>
    <w:rsid w:val="00993852"/>
    <w:rsid w:val="009B0102"/>
    <w:rsid w:val="009B06E9"/>
    <w:rsid w:val="009B2677"/>
    <w:rsid w:val="009B26E2"/>
    <w:rsid w:val="009C04E6"/>
    <w:rsid w:val="009C48DC"/>
    <w:rsid w:val="009C5B8E"/>
    <w:rsid w:val="009C6E10"/>
    <w:rsid w:val="009D09FB"/>
    <w:rsid w:val="009D24C8"/>
    <w:rsid w:val="009D603E"/>
    <w:rsid w:val="009E53D9"/>
    <w:rsid w:val="009F6797"/>
    <w:rsid w:val="00A0087B"/>
    <w:rsid w:val="00A00C2D"/>
    <w:rsid w:val="00A022D1"/>
    <w:rsid w:val="00A02433"/>
    <w:rsid w:val="00A13048"/>
    <w:rsid w:val="00A16E93"/>
    <w:rsid w:val="00A2152D"/>
    <w:rsid w:val="00A26F59"/>
    <w:rsid w:val="00A31A12"/>
    <w:rsid w:val="00A32129"/>
    <w:rsid w:val="00A329C1"/>
    <w:rsid w:val="00A36F94"/>
    <w:rsid w:val="00A3750D"/>
    <w:rsid w:val="00A51D60"/>
    <w:rsid w:val="00A57DBA"/>
    <w:rsid w:val="00A608D9"/>
    <w:rsid w:val="00A659B7"/>
    <w:rsid w:val="00A67A66"/>
    <w:rsid w:val="00A7305E"/>
    <w:rsid w:val="00A80ECC"/>
    <w:rsid w:val="00A8129E"/>
    <w:rsid w:val="00A83EDD"/>
    <w:rsid w:val="00A84B3F"/>
    <w:rsid w:val="00A86179"/>
    <w:rsid w:val="00A8775A"/>
    <w:rsid w:val="00A9079E"/>
    <w:rsid w:val="00A93B23"/>
    <w:rsid w:val="00A94CB9"/>
    <w:rsid w:val="00AA05A9"/>
    <w:rsid w:val="00AB282E"/>
    <w:rsid w:val="00AB589F"/>
    <w:rsid w:val="00AC2CF1"/>
    <w:rsid w:val="00AC63BA"/>
    <w:rsid w:val="00AD10F8"/>
    <w:rsid w:val="00AD2B70"/>
    <w:rsid w:val="00AD4162"/>
    <w:rsid w:val="00AD684B"/>
    <w:rsid w:val="00AD7C3A"/>
    <w:rsid w:val="00AE1DA9"/>
    <w:rsid w:val="00AE48D2"/>
    <w:rsid w:val="00AE4E75"/>
    <w:rsid w:val="00AE60A5"/>
    <w:rsid w:val="00AF497F"/>
    <w:rsid w:val="00AF6F87"/>
    <w:rsid w:val="00AF76E1"/>
    <w:rsid w:val="00B017C1"/>
    <w:rsid w:val="00B04352"/>
    <w:rsid w:val="00B05DC6"/>
    <w:rsid w:val="00B05F78"/>
    <w:rsid w:val="00B06627"/>
    <w:rsid w:val="00B1087D"/>
    <w:rsid w:val="00B12017"/>
    <w:rsid w:val="00B163CE"/>
    <w:rsid w:val="00B2009E"/>
    <w:rsid w:val="00B33AA9"/>
    <w:rsid w:val="00B417D3"/>
    <w:rsid w:val="00B43AC0"/>
    <w:rsid w:val="00B51D82"/>
    <w:rsid w:val="00B629A6"/>
    <w:rsid w:val="00B640F7"/>
    <w:rsid w:val="00B70721"/>
    <w:rsid w:val="00B736E1"/>
    <w:rsid w:val="00B80B2E"/>
    <w:rsid w:val="00B8187F"/>
    <w:rsid w:val="00B84E46"/>
    <w:rsid w:val="00B86348"/>
    <w:rsid w:val="00B86BE8"/>
    <w:rsid w:val="00B90164"/>
    <w:rsid w:val="00B92E2F"/>
    <w:rsid w:val="00B94E58"/>
    <w:rsid w:val="00BA2826"/>
    <w:rsid w:val="00BA4824"/>
    <w:rsid w:val="00BB440E"/>
    <w:rsid w:val="00BB6CF1"/>
    <w:rsid w:val="00BC4AD5"/>
    <w:rsid w:val="00BD0E0D"/>
    <w:rsid w:val="00BD650F"/>
    <w:rsid w:val="00BE19EB"/>
    <w:rsid w:val="00BE1D2C"/>
    <w:rsid w:val="00BF2690"/>
    <w:rsid w:val="00BF47EB"/>
    <w:rsid w:val="00BF4F4E"/>
    <w:rsid w:val="00C05DD4"/>
    <w:rsid w:val="00C1235D"/>
    <w:rsid w:val="00C12A04"/>
    <w:rsid w:val="00C20F36"/>
    <w:rsid w:val="00C25116"/>
    <w:rsid w:val="00C263C1"/>
    <w:rsid w:val="00C34005"/>
    <w:rsid w:val="00C3500F"/>
    <w:rsid w:val="00C3557C"/>
    <w:rsid w:val="00C358F0"/>
    <w:rsid w:val="00C37E51"/>
    <w:rsid w:val="00C40A32"/>
    <w:rsid w:val="00C4212A"/>
    <w:rsid w:val="00C4267F"/>
    <w:rsid w:val="00C47160"/>
    <w:rsid w:val="00C54875"/>
    <w:rsid w:val="00C5546F"/>
    <w:rsid w:val="00C55F34"/>
    <w:rsid w:val="00C60613"/>
    <w:rsid w:val="00C651A6"/>
    <w:rsid w:val="00C65578"/>
    <w:rsid w:val="00C70843"/>
    <w:rsid w:val="00C76F08"/>
    <w:rsid w:val="00C77322"/>
    <w:rsid w:val="00C81489"/>
    <w:rsid w:val="00C90683"/>
    <w:rsid w:val="00C93B58"/>
    <w:rsid w:val="00C96768"/>
    <w:rsid w:val="00C978A1"/>
    <w:rsid w:val="00CA5190"/>
    <w:rsid w:val="00CA5EB1"/>
    <w:rsid w:val="00CA75D0"/>
    <w:rsid w:val="00CB1D37"/>
    <w:rsid w:val="00CB7C91"/>
    <w:rsid w:val="00CC102D"/>
    <w:rsid w:val="00CC3F34"/>
    <w:rsid w:val="00CC446F"/>
    <w:rsid w:val="00CC57A5"/>
    <w:rsid w:val="00CD00DC"/>
    <w:rsid w:val="00CD1FEF"/>
    <w:rsid w:val="00CD2A01"/>
    <w:rsid w:val="00CD38E8"/>
    <w:rsid w:val="00CE047A"/>
    <w:rsid w:val="00CE400C"/>
    <w:rsid w:val="00CE5F5C"/>
    <w:rsid w:val="00CF2984"/>
    <w:rsid w:val="00D004E1"/>
    <w:rsid w:val="00D13FCE"/>
    <w:rsid w:val="00D20B4D"/>
    <w:rsid w:val="00D232EF"/>
    <w:rsid w:val="00D32A90"/>
    <w:rsid w:val="00D33B56"/>
    <w:rsid w:val="00D34321"/>
    <w:rsid w:val="00D344FD"/>
    <w:rsid w:val="00D42F39"/>
    <w:rsid w:val="00D479E0"/>
    <w:rsid w:val="00D54AB0"/>
    <w:rsid w:val="00D62024"/>
    <w:rsid w:val="00D63DC3"/>
    <w:rsid w:val="00D65EC3"/>
    <w:rsid w:val="00D66619"/>
    <w:rsid w:val="00D6742F"/>
    <w:rsid w:val="00D76AE1"/>
    <w:rsid w:val="00D840F3"/>
    <w:rsid w:val="00D878C4"/>
    <w:rsid w:val="00DA0EE7"/>
    <w:rsid w:val="00DA51C6"/>
    <w:rsid w:val="00DA5C5C"/>
    <w:rsid w:val="00DA5E7E"/>
    <w:rsid w:val="00DA6086"/>
    <w:rsid w:val="00DB16A7"/>
    <w:rsid w:val="00DB5223"/>
    <w:rsid w:val="00DB738E"/>
    <w:rsid w:val="00DC5C1F"/>
    <w:rsid w:val="00DC6097"/>
    <w:rsid w:val="00DD6C99"/>
    <w:rsid w:val="00DD6D2C"/>
    <w:rsid w:val="00DD739E"/>
    <w:rsid w:val="00DF0CCD"/>
    <w:rsid w:val="00DF16EB"/>
    <w:rsid w:val="00DF3C09"/>
    <w:rsid w:val="00DF554E"/>
    <w:rsid w:val="00E00367"/>
    <w:rsid w:val="00E00A80"/>
    <w:rsid w:val="00E11539"/>
    <w:rsid w:val="00E12859"/>
    <w:rsid w:val="00E12D50"/>
    <w:rsid w:val="00E14CE2"/>
    <w:rsid w:val="00E169A4"/>
    <w:rsid w:val="00E25B26"/>
    <w:rsid w:val="00E264E4"/>
    <w:rsid w:val="00E338E2"/>
    <w:rsid w:val="00E359E5"/>
    <w:rsid w:val="00E45DE3"/>
    <w:rsid w:val="00E460E9"/>
    <w:rsid w:val="00E47CFB"/>
    <w:rsid w:val="00E50EB6"/>
    <w:rsid w:val="00E57FA4"/>
    <w:rsid w:val="00E62FE6"/>
    <w:rsid w:val="00E66987"/>
    <w:rsid w:val="00E734B6"/>
    <w:rsid w:val="00E80202"/>
    <w:rsid w:val="00E8249D"/>
    <w:rsid w:val="00E84727"/>
    <w:rsid w:val="00E84C27"/>
    <w:rsid w:val="00E86848"/>
    <w:rsid w:val="00E9338A"/>
    <w:rsid w:val="00EA0C4C"/>
    <w:rsid w:val="00EA463B"/>
    <w:rsid w:val="00EA69C5"/>
    <w:rsid w:val="00EB73C7"/>
    <w:rsid w:val="00EB7D10"/>
    <w:rsid w:val="00EC43E9"/>
    <w:rsid w:val="00ED2139"/>
    <w:rsid w:val="00ED46EB"/>
    <w:rsid w:val="00EE1199"/>
    <w:rsid w:val="00EE5BC7"/>
    <w:rsid w:val="00EE5E1E"/>
    <w:rsid w:val="00EE6B8A"/>
    <w:rsid w:val="00EF2DFB"/>
    <w:rsid w:val="00F0057D"/>
    <w:rsid w:val="00F01972"/>
    <w:rsid w:val="00F14906"/>
    <w:rsid w:val="00F221A7"/>
    <w:rsid w:val="00F30B2F"/>
    <w:rsid w:val="00F330E8"/>
    <w:rsid w:val="00F33229"/>
    <w:rsid w:val="00F35321"/>
    <w:rsid w:val="00F359C9"/>
    <w:rsid w:val="00F42BFD"/>
    <w:rsid w:val="00F50EDF"/>
    <w:rsid w:val="00F513DF"/>
    <w:rsid w:val="00F52166"/>
    <w:rsid w:val="00F54A64"/>
    <w:rsid w:val="00F54F1A"/>
    <w:rsid w:val="00F573A8"/>
    <w:rsid w:val="00F5761B"/>
    <w:rsid w:val="00F60A27"/>
    <w:rsid w:val="00F64938"/>
    <w:rsid w:val="00F70430"/>
    <w:rsid w:val="00F71BCA"/>
    <w:rsid w:val="00F74F95"/>
    <w:rsid w:val="00F762B2"/>
    <w:rsid w:val="00F81DB0"/>
    <w:rsid w:val="00F84C9B"/>
    <w:rsid w:val="00F86C94"/>
    <w:rsid w:val="00F95DF3"/>
    <w:rsid w:val="00F9664F"/>
    <w:rsid w:val="00F978DE"/>
    <w:rsid w:val="00FA05DE"/>
    <w:rsid w:val="00FA2BAC"/>
    <w:rsid w:val="00FA57AB"/>
    <w:rsid w:val="00FA601A"/>
    <w:rsid w:val="00FA7693"/>
    <w:rsid w:val="00FB6CD7"/>
    <w:rsid w:val="00FC03F8"/>
    <w:rsid w:val="00FC22B3"/>
    <w:rsid w:val="00FC312E"/>
    <w:rsid w:val="00FC4607"/>
    <w:rsid w:val="00FD374E"/>
    <w:rsid w:val="00FE765F"/>
    <w:rsid w:val="00FF2966"/>
    <w:rsid w:val="00F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DB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5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6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D2A01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079E"/>
  </w:style>
  <w:style w:type="paragraph" w:styleId="a9">
    <w:name w:val="footer"/>
    <w:basedOn w:val="a"/>
    <w:link w:val="aa"/>
    <w:uiPriority w:val="99"/>
    <w:unhideWhenUsed/>
    <w:rsid w:val="00A907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079E"/>
  </w:style>
  <w:style w:type="paragraph" w:customStyle="1" w:styleId="ConsPlusNonformat">
    <w:name w:val="ConsPlusNonformat"/>
    <w:uiPriority w:val="99"/>
    <w:rsid w:val="00E338E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2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выявленные в 1 полугодии 2015 года коррупциогенные факторы</c:v>
                </c:pt>
              </c:strCache>
            </c:strRef>
          </c:tx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Лист1!$A$2:$A$5</c:f>
              <c:strCache>
                <c:ptCount val="3"/>
                <c:pt idx="0">
                  <c:v>широта дискреционных полномочий </c:v>
                </c:pt>
                <c:pt idx="1">
                  <c:v>отсутствие или неполнота административных процедур</c:v>
                </c:pt>
                <c:pt idx="2">
                  <c:v>юридико-лингвистическая неопределенность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0.47799999999999998</c:v>
                </c:pt>
                <c:pt idx="1">
                  <c:v>0.34699999999999998</c:v>
                </c:pt>
                <c:pt idx="2">
                  <c:v>0.13039999999999999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3"/>
        <c:delete val="1"/>
      </c:legendEntry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 дискреционных полномочий (количество выявленных факторов)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7</c:v>
                </c:pt>
                <c:pt idx="2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  (количество выявленных факторов)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  <c:pt idx="2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юридико-лингвистическая неопределенность  (количество выявленных факторов)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</c:v>
                </c:pt>
                <c:pt idx="1">
                  <c:v>1</c:v>
                </c:pt>
                <c:pt idx="2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13216"/>
        <c:axId val="23914752"/>
      </c:barChart>
      <c:catAx>
        <c:axId val="23913216"/>
        <c:scaling>
          <c:orientation val="minMax"/>
        </c:scaling>
        <c:delete val="0"/>
        <c:axPos val="b"/>
        <c:majorTickMark val="out"/>
        <c:minorTickMark val="none"/>
        <c:tickLblPos val="nextTo"/>
        <c:crossAx val="23914752"/>
        <c:crosses val="autoZero"/>
        <c:auto val="1"/>
        <c:lblAlgn val="ctr"/>
        <c:lblOffset val="100"/>
        <c:noMultiLvlLbl val="0"/>
      </c:catAx>
      <c:valAx>
        <c:axId val="239147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9132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широта дискреционных полномочий (в % от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23.3</c:v>
                </c:pt>
                <c:pt idx="1">
                  <c:v>36.6</c:v>
                </c:pt>
                <c:pt idx="2">
                  <c:v>6.6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отсутствие или неполнота административных процедур (в % от 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53.8</c:v>
                </c:pt>
                <c:pt idx="1">
                  <c:v>38.46</c:v>
                </c:pt>
                <c:pt idx="2">
                  <c:v>7.7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юридико-лингвистическая неопределенность (в % от   выявленных)</c:v>
                </c:pt>
              </c:strCache>
            </c:strRef>
          </c:tx>
          <c:invertIfNegative val="0"/>
          <c:dLbls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3"/>
                <c:pt idx="0">
                  <c:v> 1 полугодие 2014 года</c:v>
                </c:pt>
                <c:pt idx="1">
                  <c:v>2 полугодие 2014 года</c:v>
                </c:pt>
                <c:pt idx="2">
                  <c:v>1 полугодие 2015 года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47.8</c:v>
                </c:pt>
                <c:pt idx="1">
                  <c:v>34.700000000000003</c:v>
                </c:pt>
                <c:pt idx="2">
                  <c:v>13.04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72"/>
        <c:axId val="24580864"/>
        <c:axId val="24582400"/>
      </c:barChart>
      <c:catAx>
        <c:axId val="24580864"/>
        <c:scaling>
          <c:orientation val="minMax"/>
        </c:scaling>
        <c:delete val="0"/>
        <c:axPos val="b"/>
        <c:majorTickMark val="out"/>
        <c:minorTickMark val="none"/>
        <c:tickLblPos val="nextTo"/>
        <c:crossAx val="24582400"/>
        <c:crosses val="autoZero"/>
        <c:auto val="1"/>
        <c:lblAlgn val="ctr"/>
        <c:lblOffset val="100"/>
        <c:noMultiLvlLbl val="0"/>
      </c:catAx>
      <c:valAx>
        <c:axId val="2458240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58086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92CE1-B394-4A0F-B2A2-6070D333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11</Pages>
  <Words>2630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nefedova</dc:creator>
  <cp:lastModifiedBy>Петкова Христина Йордановна</cp:lastModifiedBy>
  <cp:revision>66</cp:revision>
  <cp:lastPrinted>2015-09-10T07:13:00Z</cp:lastPrinted>
  <dcterms:created xsi:type="dcterms:W3CDTF">2015-06-09T08:48:00Z</dcterms:created>
  <dcterms:modified xsi:type="dcterms:W3CDTF">2015-10-30T11:35:00Z</dcterms:modified>
</cp:coreProperties>
</file>