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897" w:rsidRDefault="00243897">
      <w:pPr>
        <w:pStyle w:val="ConsPlusNormal"/>
        <w:ind w:firstLine="540"/>
        <w:jc w:val="both"/>
      </w:pPr>
      <w:bookmarkStart w:id="0" w:name="_GoBack"/>
      <w:bookmarkEnd w:id="0"/>
      <w:r>
        <w:rPr>
          <w:b/>
        </w:rPr>
        <w:t>Вопрос:</w:t>
      </w:r>
      <w:r>
        <w:t xml:space="preserve"> О понятиях "протокольное мероприятие", "официальное мероприятие" для целей сообщения о получении подарка в связи с должностным положением или исполнением служебных (должностных) обязанностей.</w:t>
      </w:r>
    </w:p>
    <w:p w:rsidR="00243897" w:rsidRDefault="00243897">
      <w:pPr>
        <w:pStyle w:val="ConsPlusNormal"/>
        <w:jc w:val="both"/>
      </w:pPr>
    </w:p>
    <w:p w:rsidR="00243897" w:rsidRDefault="00243897">
      <w:pPr>
        <w:pStyle w:val="ConsPlusNormal"/>
        <w:ind w:firstLine="540"/>
        <w:jc w:val="both"/>
      </w:pPr>
      <w:r>
        <w:rPr>
          <w:b/>
        </w:rPr>
        <w:t>Ответ:</w:t>
      </w:r>
    </w:p>
    <w:p w:rsidR="00243897" w:rsidRDefault="00243897">
      <w:pPr>
        <w:pStyle w:val="ConsPlusTitle"/>
        <w:spacing w:before="220"/>
        <w:jc w:val="center"/>
      </w:pPr>
      <w:r>
        <w:t>МИНИСТЕРСТВО ТРУДА И СОЦИАЛЬНОЙ ЗАЩИТЫ</w:t>
      </w:r>
    </w:p>
    <w:p w:rsidR="00243897" w:rsidRDefault="00243897">
      <w:pPr>
        <w:pStyle w:val="ConsPlusTitle"/>
        <w:jc w:val="center"/>
      </w:pPr>
      <w:r>
        <w:t>РОССИЙСКОЙ ФЕДЕРАЦИИ</w:t>
      </w:r>
    </w:p>
    <w:p w:rsidR="00243897" w:rsidRDefault="00243897">
      <w:pPr>
        <w:pStyle w:val="ConsPlusTitle"/>
        <w:jc w:val="center"/>
      </w:pPr>
    </w:p>
    <w:p w:rsidR="00243897" w:rsidRDefault="00243897">
      <w:pPr>
        <w:pStyle w:val="ConsPlusTitle"/>
        <w:jc w:val="center"/>
      </w:pPr>
      <w:r>
        <w:t>ПИСЬМО</w:t>
      </w:r>
    </w:p>
    <w:p w:rsidR="00243897" w:rsidRDefault="00243897">
      <w:pPr>
        <w:pStyle w:val="ConsPlusTitle"/>
        <w:jc w:val="center"/>
      </w:pPr>
      <w:r>
        <w:t>от 19 октября 2015 г. N 18-2/В-651</w:t>
      </w:r>
    </w:p>
    <w:p w:rsidR="00243897" w:rsidRDefault="00243897">
      <w:pPr>
        <w:pStyle w:val="ConsPlusNormal"/>
        <w:jc w:val="both"/>
      </w:pPr>
    </w:p>
    <w:p w:rsidR="00243897" w:rsidRDefault="00243897">
      <w:pPr>
        <w:pStyle w:val="ConsPlusNormal"/>
        <w:ind w:firstLine="540"/>
        <w:jc w:val="both"/>
      </w:pPr>
      <w:r>
        <w:t>Департаментом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письмо.</w:t>
      </w:r>
    </w:p>
    <w:p w:rsidR="00243897" w:rsidRDefault="00243897">
      <w:pPr>
        <w:pStyle w:val="ConsPlusNormal"/>
        <w:spacing w:before="220"/>
        <w:ind w:firstLine="540"/>
        <w:jc w:val="both"/>
      </w:pPr>
      <w:r>
        <w:t>Законодательством Российской Федерации понятия "протокольные мероприятия", "официальные мероприятия" не установлены.</w:t>
      </w:r>
    </w:p>
    <w:p w:rsidR="00243897" w:rsidRDefault="00243897">
      <w:pPr>
        <w:pStyle w:val="ConsPlusNormal"/>
        <w:spacing w:before="220"/>
        <w:ind w:firstLine="540"/>
        <w:jc w:val="both"/>
      </w:pPr>
      <w:hyperlink r:id="rId5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 содержит определение понятий "получение подарка в связи с должностным положением или в связи с исполнением</w:t>
      </w:r>
      <w:proofErr w:type="gramEnd"/>
      <w:r>
        <w:t xml:space="preserve"> служебных (должностных) обязанностей" и "подарок, полученный в связи с протокольными мероприятиями, служебными командировками и другими официальными мероприятиями".</w:t>
      </w:r>
    </w:p>
    <w:p w:rsidR="00243897" w:rsidRDefault="00243897">
      <w:pPr>
        <w:pStyle w:val="ConsPlusNormal"/>
        <w:spacing w:before="220"/>
        <w:ind w:firstLine="540"/>
        <w:jc w:val="both"/>
      </w:pPr>
      <w:r>
        <w:t xml:space="preserve">Исходя из положений законодательства Российской Федерации о противодействии коррупции, по нашему мнению, под протокольным мероприятием следует понимать мероприятие, при проведении которого предусмотрены сложившийся в результате внутриведомственных, национальных, культурных особенностей церемониал и (или) ведение процедур протокола - документа, фиксирующего ход проведения мероприятия. </w:t>
      </w:r>
      <w:proofErr w:type="gramStart"/>
      <w:r>
        <w:t>Под официальным мероприятием следует понимать мероприятие, проведение которого подтверждено (санкционировано) соответствующим распоряжением, приказом и т.п. (например, служебная командировка, включая различные встречи, иные мероприятия в период командирования, проведение выездных проверок, совещаний, встреч, переговоров, приемов представителей, членов официальных делегаций, должностных лиц федеральных государственных органов, государственных органов субъектов Российской Федерации, иных организаций, иностранных государств, прибывающих с официальным и рабочим визитом).</w:t>
      </w:r>
      <w:proofErr w:type="gramEnd"/>
    </w:p>
    <w:p w:rsidR="00243897" w:rsidRDefault="00243897">
      <w:pPr>
        <w:pStyle w:val="ConsPlusNormal"/>
        <w:jc w:val="both"/>
      </w:pPr>
    </w:p>
    <w:p w:rsidR="00243897" w:rsidRDefault="00243897">
      <w:pPr>
        <w:pStyle w:val="ConsPlusNormal"/>
        <w:jc w:val="right"/>
      </w:pPr>
      <w:r>
        <w:t>Директор Департамента</w:t>
      </w:r>
    </w:p>
    <w:p w:rsidR="00243897" w:rsidRDefault="00243897">
      <w:pPr>
        <w:pStyle w:val="ConsPlusNormal"/>
        <w:jc w:val="right"/>
      </w:pPr>
      <w:r>
        <w:t>государственной политики в сфере</w:t>
      </w:r>
    </w:p>
    <w:p w:rsidR="00243897" w:rsidRDefault="00243897">
      <w:pPr>
        <w:pStyle w:val="ConsPlusNormal"/>
        <w:jc w:val="right"/>
      </w:pPr>
      <w:r>
        <w:t>государственной и муниципальной</w:t>
      </w:r>
    </w:p>
    <w:p w:rsidR="00243897" w:rsidRDefault="00243897">
      <w:pPr>
        <w:pStyle w:val="ConsPlusNormal"/>
        <w:jc w:val="right"/>
      </w:pPr>
      <w:r>
        <w:t>службы, противодействия коррупции</w:t>
      </w:r>
    </w:p>
    <w:p w:rsidR="00243897" w:rsidRDefault="00243897">
      <w:pPr>
        <w:pStyle w:val="ConsPlusNormal"/>
        <w:jc w:val="right"/>
      </w:pPr>
      <w:r>
        <w:t>Д.В.БАСНАК</w:t>
      </w:r>
    </w:p>
    <w:p w:rsidR="00243897" w:rsidRDefault="00243897">
      <w:pPr>
        <w:pStyle w:val="ConsPlusNormal"/>
      </w:pPr>
      <w:r>
        <w:t>19.10.2015</w:t>
      </w:r>
    </w:p>
    <w:p w:rsidR="00243897" w:rsidRDefault="00243897">
      <w:pPr>
        <w:pStyle w:val="ConsPlusNormal"/>
        <w:jc w:val="both"/>
      </w:pPr>
    </w:p>
    <w:p w:rsidR="00243897" w:rsidRDefault="00243897">
      <w:pPr>
        <w:pStyle w:val="ConsPlusNormal"/>
        <w:jc w:val="both"/>
      </w:pPr>
    </w:p>
    <w:p w:rsidR="00243897" w:rsidRDefault="002438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5FF3" w:rsidRDefault="00C35FF3"/>
    <w:sectPr w:rsidR="00C35FF3" w:rsidSect="00127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897"/>
    <w:rsid w:val="00243897"/>
    <w:rsid w:val="00C3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8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38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38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8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38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38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23B7729A94F04E83231F9B97A1F176CF79AACBA563AF89AFFDC60EFC633084606BE3FF9780D2C47gFs2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1</cp:revision>
  <dcterms:created xsi:type="dcterms:W3CDTF">2018-01-05T10:44:00Z</dcterms:created>
  <dcterms:modified xsi:type="dcterms:W3CDTF">2018-01-05T10:44:00Z</dcterms:modified>
</cp:coreProperties>
</file>